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4D76" w:rsidRPr="00DF4D76" w:rsidRDefault="00DF4D76" w:rsidP="00DF4D76">
      <w:pPr>
        <w:shd w:val="clear" w:color="auto" w:fill="FFFFFF"/>
        <w:spacing w:after="0" w:line="336" w:lineRule="atLeast"/>
        <w:jc w:val="center"/>
        <w:rPr>
          <w:rFonts w:ascii="Times New Roman" w:eastAsia="Times New Roman" w:hAnsi="Times New Roman" w:cs="Times New Roman"/>
          <w:color w:val="000000"/>
          <w:sz w:val="24"/>
          <w:szCs w:val="24"/>
          <w:lang w:eastAsia="ru-RU"/>
        </w:rPr>
      </w:pPr>
      <w:r w:rsidRPr="00DF4D76">
        <w:rPr>
          <w:rFonts w:ascii="Cambria" w:eastAsia="Times New Roman" w:hAnsi="Cambria" w:cs="Times New Roman"/>
          <w:b/>
          <w:bCs/>
          <w:color w:val="365F91"/>
          <w:sz w:val="28"/>
          <w:lang w:eastAsia="ru-RU"/>
        </w:rPr>
        <w:t>Регистрация в ЕСИА физических лиц</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Процесс регистрации граждан Российской Федерации и иностранных граждан включает в себя следующие этапы регистрации:</w:t>
      </w:r>
    </w:p>
    <w:p w:rsidR="00DF4D76" w:rsidRPr="00DF4D76" w:rsidRDefault="00DF4D76" w:rsidP="00DF4D76">
      <w:pPr>
        <w:shd w:val="clear" w:color="auto" w:fill="FFFFFF"/>
        <w:spacing w:before="100" w:beforeAutospacing="1" w:after="100" w:afterAutospacing="1" w:line="240" w:lineRule="auto"/>
        <w:ind w:left="106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Этап 1. Регистрация упрощенной учетной записи.</w:t>
      </w:r>
    </w:p>
    <w:p w:rsidR="00DF4D76" w:rsidRPr="00DF4D76" w:rsidRDefault="00DF4D76" w:rsidP="00DF4D76">
      <w:pPr>
        <w:shd w:val="clear" w:color="auto" w:fill="FFFFFF"/>
        <w:spacing w:before="100" w:beforeAutospacing="1" w:after="100" w:afterAutospacing="1" w:line="240" w:lineRule="auto"/>
        <w:ind w:left="106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Этап 2. Заполнение профиля пользователя, инициирование процедуры проверки данных. Успешная проверка данных переводит учетную запись в состояние стандартной.</w:t>
      </w:r>
    </w:p>
    <w:p w:rsidR="00DF4D76" w:rsidRPr="00DF4D76" w:rsidRDefault="00DF4D76" w:rsidP="00DF4D76">
      <w:pPr>
        <w:shd w:val="clear" w:color="auto" w:fill="FFFFFF"/>
        <w:spacing w:before="100" w:beforeAutospacing="1" w:after="100" w:afterAutospacing="1" w:line="240" w:lineRule="auto"/>
        <w:ind w:left="106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Этап 3. Подтверждение личности одним из доступных способов, в результате чего учетная запись пользователя становится подтвержденной.</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Также возможна регистрация пользователя в одном из центров обслуживания – в этом случае будет сразу создана подтвержденная учетная запись.</w:t>
      </w:r>
    </w:p>
    <w:p w:rsidR="00DF4D76" w:rsidRPr="00DF4D76" w:rsidRDefault="00DF4D76" w:rsidP="00DF4D76">
      <w:pPr>
        <w:shd w:val="clear" w:color="auto" w:fill="FFFFFF"/>
        <w:spacing w:before="480" w:after="100" w:afterAutospacing="1" w:line="240" w:lineRule="auto"/>
        <w:rPr>
          <w:rFonts w:ascii="Cambria" w:eastAsia="Times New Roman" w:hAnsi="Cambria" w:cs="Times New Roman"/>
          <w:color w:val="000000"/>
          <w:sz w:val="28"/>
          <w:szCs w:val="28"/>
          <w:lang w:eastAsia="ru-RU"/>
        </w:rPr>
      </w:pPr>
      <w:bookmarkStart w:id="0" w:name="_Toc414551351"/>
      <w:bookmarkStart w:id="1" w:name="_Toc419447327"/>
      <w:bookmarkStart w:id="2" w:name="_Toc419447363"/>
      <w:bookmarkStart w:id="3" w:name="_Toc419447560"/>
      <w:bookmarkEnd w:id="0"/>
      <w:bookmarkEnd w:id="1"/>
      <w:bookmarkEnd w:id="2"/>
      <w:r w:rsidRPr="00DF4D76">
        <w:rPr>
          <w:rFonts w:ascii="Cambria" w:eastAsia="Times New Roman" w:hAnsi="Cambria" w:cs="Times New Roman"/>
          <w:b/>
          <w:bCs/>
          <w:color w:val="365F91"/>
          <w:sz w:val="28"/>
          <w:lang w:eastAsia="ru-RU"/>
        </w:rPr>
        <w:t>Создание упрощенной учетной записи</w:t>
      </w:r>
      <w:bookmarkEnd w:id="3"/>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Для перехода на страницу регистрации ЕСИА необходимо нажать на кнопку </w:t>
      </w:r>
      <w:r w:rsidRPr="00DF4D76">
        <w:rPr>
          <w:rFonts w:ascii="Times New Roman" w:eastAsia="Times New Roman" w:hAnsi="Times New Roman" w:cs="Times New Roman"/>
          <w:b/>
          <w:bCs/>
          <w:color w:val="000000"/>
          <w:sz w:val="24"/>
          <w:szCs w:val="24"/>
          <w:lang w:eastAsia="ru-RU"/>
        </w:rPr>
        <w:t>«Зарегистрироваться»</w:t>
      </w:r>
      <w:r w:rsidRPr="00DF4D76">
        <w:rPr>
          <w:rFonts w:ascii="Times New Roman" w:eastAsia="Times New Roman" w:hAnsi="Times New Roman" w:cs="Times New Roman"/>
          <w:color w:val="000000"/>
          <w:sz w:val="24"/>
          <w:szCs w:val="24"/>
          <w:lang w:eastAsia="ru-RU"/>
        </w:rPr>
        <w:t> в информационной системе, интегрированной с ЕСИА (рис. 1), либо воспользоваться прямой ссылкой:</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hyperlink r:id="rId5" w:tgtFrame="_blank" w:history="1">
        <w:r w:rsidRPr="00DF4D76">
          <w:rPr>
            <w:rFonts w:ascii="Times New Roman" w:eastAsia="Times New Roman" w:hAnsi="Times New Roman" w:cs="Times New Roman"/>
            <w:color w:val="0000FF"/>
            <w:sz w:val="24"/>
            <w:szCs w:val="24"/>
            <w:u w:val="single"/>
            <w:lang w:eastAsia="ru-RU"/>
          </w:rPr>
          <w:t>http://esia.g</w:t>
        </w:r>
        <w:r w:rsidRPr="00DF4D76">
          <w:rPr>
            <w:rFonts w:ascii="Times New Roman" w:eastAsia="Times New Roman" w:hAnsi="Times New Roman" w:cs="Times New Roman"/>
            <w:color w:val="0000FF"/>
            <w:sz w:val="24"/>
            <w:szCs w:val="24"/>
            <w:u w:val="single"/>
            <w:lang w:eastAsia="ru-RU"/>
          </w:rPr>
          <w:t>o</w:t>
        </w:r>
        <w:r w:rsidRPr="00DF4D76">
          <w:rPr>
            <w:rFonts w:ascii="Times New Roman" w:eastAsia="Times New Roman" w:hAnsi="Times New Roman" w:cs="Times New Roman"/>
            <w:color w:val="0000FF"/>
            <w:sz w:val="24"/>
            <w:szCs w:val="24"/>
            <w:u w:val="single"/>
            <w:lang w:eastAsia="ru-RU"/>
          </w:rPr>
          <w:t>suslugi.ru/registration</w:t>
        </w:r>
      </w:hyperlink>
    </w:p>
    <w:p w:rsidR="00DF4D76" w:rsidRPr="00DF4D76" w:rsidRDefault="00DF4D76" w:rsidP="00DF4D76">
      <w:pPr>
        <w:shd w:val="clear" w:color="auto" w:fill="FFFFFF"/>
        <w:spacing w:before="239" w:after="100" w:afterAutospacing="1" w:line="240" w:lineRule="auto"/>
        <w:ind w:firstLine="708"/>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noProof/>
          <w:color w:val="000000"/>
          <w:sz w:val="24"/>
          <w:szCs w:val="24"/>
          <w:lang w:eastAsia="ru-RU"/>
        </w:rPr>
        <mc:AlternateContent>
          <mc:Choice Requires="wps">
            <w:drawing>
              <wp:inline distT="0" distB="0" distL="0" distR="0">
                <wp:extent cx="304800" cy="304800"/>
                <wp:effectExtent l="0" t="0" r="0" b="0"/>
                <wp:docPr id="20" name="Прямоугольник 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53B1041" id="Прямоугольник 2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" filled="f" stroked="f">
                <o:lock v:ext="edit" aspectratio="t"/>
                <w10:anchorlock/>
              </v:rect>
            </w:pict>
          </mc:Fallback>
        </mc:AlternateContent>
      </w:r>
      <w:r w:rsidRPr="00DF4D76">
        <w:rPr>
          <w:rStyle w:val="a"/>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DF4D76">
        <w:rPr>
          <w:rFonts w:ascii="Times New Roman" w:eastAsia="Times New Roman" w:hAnsi="Times New Roman" w:cs="Times New Roman"/>
          <w:noProof/>
          <w:color w:val="000000"/>
          <w:sz w:val="24"/>
          <w:szCs w:val="24"/>
          <w:lang w:eastAsia="ru-RU"/>
        </w:rPr>
        <w:drawing>
          <wp:inline distT="0" distB="0" distL="0" distR="0">
            <wp:extent cx="5940425" cy="3963112"/>
            <wp:effectExtent l="0" t="0" r="3175" b="0"/>
            <wp:docPr id="29" name="Рисунок 29" descr="C:\Users\Admin\Desktop\регистрация еси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C:\Users\Admin\Desktop\регистрация есиа.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3963112"/>
                    </a:xfrm>
                    <a:prstGeom prst="rect">
                      <a:avLst/>
                    </a:prstGeom>
                    <a:noFill/>
                    <a:ln>
                      <a:noFill/>
                    </a:ln>
                  </pic:spPr>
                </pic:pic>
              </a:graphicData>
            </a:graphic>
          </wp:inline>
        </w:drawing>
      </w:r>
    </w:p>
    <w:p w:rsidR="00DF4D76" w:rsidRPr="00DF4D76" w:rsidRDefault="00DF4D76" w:rsidP="00DF4D76">
      <w:pPr>
        <w:shd w:val="clear" w:color="auto" w:fill="FFFFFF"/>
        <w:spacing w:before="59" w:after="120" w:line="240" w:lineRule="auto"/>
        <w:jc w:val="center"/>
        <w:rPr>
          <w:rFonts w:ascii="Times New Roman" w:eastAsia="Times New Roman" w:hAnsi="Times New Roman" w:cs="Times New Roman"/>
          <w:color w:val="000000"/>
          <w:lang w:eastAsia="ru-RU"/>
        </w:rPr>
      </w:pPr>
      <w:bookmarkStart w:id="4" w:name="_Ref338929788"/>
      <w:r w:rsidRPr="00DF4D76">
        <w:rPr>
          <w:rFonts w:ascii="Times New Roman" w:eastAsia="Times New Roman" w:hAnsi="Times New Roman" w:cs="Times New Roman"/>
          <w:color w:val="000000"/>
          <w:lang w:eastAsia="ru-RU"/>
        </w:rPr>
        <w:t>Рисунок </w:t>
      </w:r>
      <w:bookmarkEnd w:id="4"/>
      <w:r w:rsidRPr="00DF4D76">
        <w:rPr>
          <w:rFonts w:ascii="Times New Roman" w:eastAsia="Times New Roman" w:hAnsi="Times New Roman" w:cs="Times New Roman"/>
          <w:color w:val="000000"/>
          <w:lang w:eastAsia="ru-RU"/>
        </w:rPr>
        <w:t>1. Регистрация в информационной системе</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lastRenderedPageBreak/>
        <w:t>Отобразится страница регистрации ЕСИА (рис. 2).</w:t>
      </w:r>
    </w:p>
    <w:p w:rsidR="00DF4D76" w:rsidRPr="00DF4D76" w:rsidRDefault="00DF4D76" w:rsidP="00DF4D76">
      <w:pPr>
        <w:shd w:val="clear" w:color="auto" w:fill="FFFFFF"/>
        <w:spacing w:before="239" w:after="100" w:afterAutospacing="1" w:line="240" w:lineRule="auto"/>
        <w:jc w:val="center"/>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noProof/>
          <w:color w:val="000000"/>
          <w:sz w:val="24"/>
          <w:szCs w:val="24"/>
          <w:lang w:eastAsia="ru-RU"/>
        </w:rPr>
        <w:drawing>
          <wp:inline distT="0" distB="0" distL="0" distR="0">
            <wp:extent cx="3609975" cy="6381750"/>
            <wp:effectExtent l="0" t="0" r="9525" b="0"/>
            <wp:docPr id="28" name="Рисунок 28" descr="C:\Users\Admin\Desktop\регистрация  есиа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C:\Users\Admin\Desktop\регистрация  есиа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09975" cy="6381750"/>
                    </a:xfrm>
                    <a:prstGeom prst="rect">
                      <a:avLst/>
                    </a:prstGeom>
                    <a:noFill/>
                    <a:ln>
                      <a:noFill/>
                    </a:ln>
                  </pic:spPr>
                </pic:pic>
              </a:graphicData>
            </a:graphic>
          </wp:inline>
        </w:drawing>
      </w:r>
      <w:r w:rsidRPr="00DF4D76">
        <w:rPr>
          <w:rFonts w:ascii="Times New Roman" w:eastAsia="Times New Roman" w:hAnsi="Times New Roman" w:cs="Times New Roman"/>
          <w:noProof/>
          <w:color w:val="000000"/>
          <w:sz w:val="24"/>
          <w:szCs w:val="24"/>
          <w:lang w:eastAsia="ru-RU"/>
        </w:rPr>
        <mc:AlternateContent>
          <mc:Choice Requires="wps">
            <w:drawing>
              <wp:inline distT="0" distB="0" distL="0" distR="0">
                <wp:extent cx="304800" cy="304800"/>
                <wp:effectExtent l="0" t="0" r="0" b="0"/>
                <wp:docPr id="19" name="Прямоугольник 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16A3AE1" id="Прямоугольник 1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" filled="f" stroked="f">
                <o:lock v:ext="edit" aspectratio="t"/>
                <w10:anchorlock/>
              </v:rect>
            </w:pict>
          </mc:Fallback>
        </mc:AlternateContent>
      </w:r>
    </w:p>
    <w:p w:rsidR="00DF4D76" w:rsidRPr="00DF4D76" w:rsidRDefault="00DF4D76" w:rsidP="00DF4D76">
      <w:pPr>
        <w:shd w:val="clear" w:color="auto" w:fill="FFFFFF"/>
        <w:spacing w:before="59" w:after="120" w:line="240" w:lineRule="auto"/>
        <w:jc w:val="center"/>
        <w:rPr>
          <w:rFonts w:ascii="Times New Roman" w:eastAsia="Times New Roman" w:hAnsi="Times New Roman" w:cs="Times New Roman"/>
          <w:color w:val="000000"/>
          <w:lang w:eastAsia="ru-RU"/>
        </w:rPr>
      </w:pPr>
      <w:bookmarkStart w:id="5" w:name="_Ref338931611"/>
      <w:r w:rsidRPr="00DF4D76">
        <w:rPr>
          <w:rFonts w:ascii="Times New Roman" w:eastAsia="Times New Roman" w:hAnsi="Times New Roman" w:cs="Times New Roman"/>
          <w:color w:val="000000"/>
          <w:lang w:eastAsia="ru-RU"/>
        </w:rPr>
        <w:t>Рисунок </w:t>
      </w:r>
      <w:bookmarkEnd w:id="5"/>
      <w:r w:rsidRPr="00DF4D76">
        <w:rPr>
          <w:rFonts w:ascii="Times New Roman" w:eastAsia="Times New Roman" w:hAnsi="Times New Roman" w:cs="Times New Roman"/>
          <w:color w:val="000000"/>
          <w:lang w:eastAsia="ru-RU"/>
        </w:rPr>
        <w:t>2. Главная страница регистрации ЕСИА</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На странице регистрации учетной записи доступны следующие действия:</w:t>
      </w:r>
    </w:p>
    <w:p w:rsidR="00DF4D76" w:rsidRPr="00DF4D76" w:rsidRDefault="00DF4D76" w:rsidP="00DF4D76">
      <w:pPr>
        <w:shd w:val="clear" w:color="auto" w:fill="FFFFFF"/>
        <w:spacing w:before="100" w:beforeAutospacing="1" w:after="100" w:afterAutospacing="1" w:line="240" w:lineRule="auto"/>
        <w:ind w:left="1068"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1.​ Выбрать способ регистрации:</w:t>
      </w:r>
    </w:p>
    <w:p w:rsidR="00DF4D76" w:rsidRPr="00DF4D76" w:rsidRDefault="00DF4D76" w:rsidP="00DF4D76">
      <w:pPr>
        <w:shd w:val="clear" w:color="auto" w:fill="FFFFFF"/>
        <w:spacing w:before="100" w:beforeAutospacing="1" w:after="100" w:afterAutospacing="1" w:line="240" w:lineRule="auto"/>
        <w:ind w:left="1077" w:hanging="369"/>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 xml:space="preserve">по мобильному телефону – в этом случае в ходе регистрации на указанный номер будет отправлено </w:t>
      </w:r>
      <w:proofErr w:type="spellStart"/>
      <w:r w:rsidRPr="00DF4D76">
        <w:rPr>
          <w:rFonts w:ascii="Times New Roman" w:eastAsia="Times New Roman" w:hAnsi="Times New Roman" w:cs="Times New Roman"/>
          <w:color w:val="000000"/>
          <w:sz w:val="24"/>
          <w:szCs w:val="24"/>
          <w:lang w:eastAsia="ru-RU"/>
        </w:rPr>
        <w:t>sms</w:t>
      </w:r>
      <w:proofErr w:type="spellEnd"/>
      <w:r w:rsidRPr="00DF4D76">
        <w:rPr>
          <w:rFonts w:ascii="Times New Roman" w:eastAsia="Times New Roman" w:hAnsi="Times New Roman" w:cs="Times New Roman"/>
          <w:color w:val="000000"/>
          <w:sz w:val="24"/>
          <w:szCs w:val="24"/>
          <w:lang w:eastAsia="ru-RU"/>
        </w:rPr>
        <w:t>-сообщение с кодом подтверждения номера мобильного телефона;</w:t>
      </w:r>
    </w:p>
    <w:p w:rsidR="00DF4D76" w:rsidRPr="00DF4D76" w:rsidRDefault="00DF4D76" w:rsidP="00DF4D76">
      <w:pPr>
        <w:shd w:val="clear" w:color="auto" w:fill="FFFFFF"/>
        <w:spacing w:before="100" w:beforeAutospacing="1" w:after="100" w:afterAutospacing="1" w:line="240" w:lineRule="auto"/>
        <w:ind w:left="1077" w:hanging="369"/>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по электронной почте – в этом случае в ходе регистрации на указанный адрес будет отправлена ссылка, по которой потребуется перейти для подтверждения адреса электронной почты;</w:t>
      </w:r>
    </w:p>
    <w:p w:rsidR="00DF4D76" w:rsidRPr="00DF4D76" w:rsidRDefault="00DF4D76" w:rsidP="00DF4D76">
      <w:pPr>
        <w:shd w:val="clear" w:color="auto" w:fill="FFFFFF"/>
        <w:spacing w:before="100" w:beforeAutospacing="1" w:after="100" w:afterAutospacing="1" w:line="240" w:lineRule="auto"/>
        <w:ind w:left="1077" w:hanging="369"/>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lastRenderedPageBreak/>
        <w:t xml:space="preserve">с указанием и мобильного телефона, и электронной почты – в этом случае в ходе регистрации на указанный номер будет отправлено </w:t>
      </w:r>
      <w:proofErr w:type="spellStart"/>
      <w:r w:rsidRPr="00DF4D76">
        <w:rPr>
          <w:rFonts w:ascii="Times New Roman" w:eastAsia="Times New Roman" w:hAnsi="Times New Roman" w:cs="Times New Roman"/>
          <w:color w:val="000000"/>
          <w:sz w:val="24"/>
          <w:szCs w:val="24"/>
          <w:lang w:eastAsia="ru-RU"/>
        </w:rPr>
        <w:t>sms</w:t>
      </w:r>
      <w:proofErr w:type="spellEnd"/>
      <w:r w:rsidRPr="00DF4D76">
        <w:rPr>
          <w:rFonts w:ascii="Times New Roman" w:eastAsia="Times New Roman" w:hAnsi="Times New Roman" w:cs="Times New Roman"/>
          <w:color w:val="000000"/>
          <w:sz w:val="24"/>
          <w:szCs w:val="24"/>
          <w:lang w:eastAsia="ru-RU"/>
        </w:rPr>
        <w:t>-сообщение с кодом подтверждения номера мобильного телефона; после проверки кода подтверждения и создания учетной записи на указанный адрес электронной почты будет выслана ссылка, использование которой позволит сохранить данный адрес в профиле пользователя.</w:t>
      </w:r>
    </w:p>
    <w:p w:rsidR="00DF4D76" w:rsidRPr="00DF4D76" w:rsidRDefault="00DF4D76" w:rsidP="00DF4D76">
      <w:pPr>
        <w:shd w:val="clear" w:color="auto" w:fill="FFFFFF"/>
        <w:spacing w:before="100" w:beforeAutospacing="1" w:after="100" w:afterAutospacing="1" w:line="240" w:lineRule="auto"/>
        <w:ind w:left="1068"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2.​ Зарегистрировать учетную запись.</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Для регистрации новой учетной записи необходимо заполнить поля формы регистрации:</w:t>
      </w:r>
    </w:p>
    <w:p w:rsidR="00DF4D76" w:rsidRPr="00DF4D76" w:rsidRDefault="00DF4D76" w:rsidP="00DF4D76">
      <w:pPr>
        <w:shd w:val="clear" w:color="auto" w:fill="FFFFFF"/>
        <w:spacing w:before="100" w:beforeAutospacing="1" w:after="100" w:afterAutospacing="1" w:line="240" w:lineRule="auto"/>
        <w:ind w:left="1416"/>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 фамилия;</w:t>
      </w:r>
    </w:p>
    <w:p w:rsidR="00DF4D76" w:rsidRPr="00DF4D76" w:rsidRDefault="00DF4D76" w:rsidP="00DF4D76">
      <w:pPr>
        <w:shd w:val="clear" w:color="auto" w:fill="FFFFFF"/>
        <w:spacing w:before="100" w:beforeAutospacing="1" w:after="100" w:afterAutospacing="1" w:line="240" w:lineRule="auto"/>
        <w:ind w:left="1416"/>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 имя;</w:t>
      </w:r>
    </w:p>
    <w:p w:rsidR="00DF4D76" w:rsidRPr="00DF4D76" w:rsidRDefault="00DF4D76" w:rsidP="00DF4D76">
      <w:pPr>
        <w:shd w:val="clear" w:color="auto" w:fill="FFFFFF"/>
        <w:spacing w:before="100" w:beforeAutospacing="1" w:after="100" w:afterAutospacing="1" w:line="240" w:lineRule="auto"/>
        <w:ind w:left="1416"/>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 номер мобильного телефона и/или адрес электронной почты.</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После этого следует нажать кнопку </w:t>
      </w:r>
      <w:r w:rsidRPr="00DF4D76">
        <w:rPr>
          <w:rFonts w:ascii="Times New Roman" w:eastAsia="Times New Roman" w:hAnsi="Times New Roman" w:cs="Times New Roman"/>
          <w:b/>
          <w:bCs/>
          <w:color w:val="000000"/>
          <w:sz w:val="24"/>
          <w:szCs w:val="24"/>
          <w:lang w:eastAsia="ru-RU"/>
        </w:rPr>
        <w:t>«Зарегистрироваться».</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 xml:space="preserve">Если выбран способ регистрации по мобильному телефону, то будет отправлено </w:t>
      </w:r>
      <w:proofErr w:type="spellStart"/>
      <w:r w:rsidRPr="00DF4D76">
        <w:rPr>
          <w:rFonts w:ascii="Times New Roman" w:eastAsia="Times New Roman" w:hAnsi="Times New Roman" w:cs="Times New Roman"/>
          <w:color w:val="000000"/>
          <w:sz w:val="24"/>
          <w:szCs w:val="24"/>
          <w:lang w:eastAsia="ru-RU"/>
        </w:rPr>
        <w:t>sms</w:t>
      </w:r>
      <w:proofErr w:type="spellEnd"/>
      <w:r w:rsidRPr="00DF4D76">
        <w:rPr>
          <w:rFonts w:ascii="Times New Roman" w:eastAsia="Times New Roman" w:hAnsi="Times New Roman" w:cs="Times New Roman"/>
          <w:color w:val="000000"/>
          <w:sz w:val="24"/>
          <w:szCs w:val="24"/>
          <w:lang w:eastAsia="ru-RU"/>
        </w:rPr>
        <w:t>-сообщение с кодом подтверждения номера мобильного телефона</w:t>
      </w:r>
      <w:bookmarkStart w:id="6" w:name="footnote_back_1"/>
      <w:r w:rsidRPr="00DF4D76">
        <w:rPr>
          <w:rFonts w:ascii="Times New Roman" w:eastAsia="Times New Roman" w:hAnsi="Times New Roman" w:cs="Times New Roman"/>
          <w:color w:val="000000"/>
          <w:sz w:val="24"/>
          <w:szCs w:val="24"/>
          <w:lang w:eastAsia="ru-RU"/>
        </w:rPr>
        <w:fldChar w:fldCharType="begin"/>
      </w:r>
      <w:r w:rsidRPr="00DF4D76">
        <w:rPr>
          <w:rFonts w:ascii="Times New Roman" w:eastAsia="Times New Roman" w:hAnsi="Times New Roman" w:cs="Times New Roman"/>
          <w:color w:val="000000"/>
          <w:sz w:val="24"/>
          <w:szCs w:val="24"/>
          <w:lang w:eastAsia="ru-RU"/>
        </w:rPr>
        <w:instrText xml:space="preserve"> HYPERLINK "https://docviewer.yandex.ru/view/11947701/?*=232ncR1ki5edgPrQ%2FT3cryxhqCd7InVybCI6InlhLWJyb3dzZXI6Ly80RFQxdVhFUFJySlJYbFVGb2V3cnVGTDc2cm44alVma0VSU2ZZV2Q5XzRzX3dQczZWSDhLblExUjVJTFQxN2ZCdFFyUFNPYTVNaWloMU1QMzhrOHQ3S2tUaWsxdnB6TlZwVEJaVnUzaUNYbHJxVHNQQTBaZ0VrSkVXUUtfU2FqdzZQbjNQUlNhRzBQMnZIVnRUSEhPc0E9PT9zaWduPTNTaTJ0S1BUS0ZEa2RjbGFyVTl1dmdLejVDVmxodkFNdjRJbFdxWnJPWjg9IiwidGl0bGUiOiJyZWdpc3RyYXRzaXlhLXYtZXNpYS5kb2MiLCJ1aWQiOiIxMTk0NzcwMSIsInl1IjoiNDk5NDI0ODcyMTQ4NDEyNjYzMyIsIm5vaWZyYW1lIjpmYWxzZSwidHMiOjE1MTcyMjI5NjI4Mzl9" \l "footnote_1" </w:instrText>
      </w:r>
      <w:r w:rsidRPr="00DF4D76">
        <w:rPr>
          <w:rFonts w:ascii="Times New Roman" w:eastAsia="Times New Roman" w:hAnsi="Times New Roman" w:cs="Times New Roman"/>
          <w:color w:val="000000"/>
          <w:sz w:val="24"/>
          <w:szCs w:val="24"/>
          <w:lang w:eastAsia="ru-RU"/>
        </w:rPr>
        <w:fldChar w:fldCharType="separate"/>
      </w:r>
      <w:r w:rsidRPr="00DF4D76">
        <w:rPr>
          <w:rFonts w:ascii="Times New Roman" w:eastAsia="Times New Roman" w:hAnsi="Times New Roman" w:cs="Times New Roman"/>
          <w:color w:val="0000FF"/>
          <w:sz w:val="20"/>
          <w:u w:val="single"/>
          <w:vertAlign w:val="superscript"/>
          <w:lang w:eastAsia="ru-RU"/>
        </w:rPr>
        <w:t>1</w:t>
      </w:r>
      <w:r w:rsidRPr="00DF4D76">
        <w:rPr>
          <w:rFonts w:ascii="Times New Roman" w:eastAsia="Times New Roman" w:hAnsi="Times New Roman" w:cs="Times New Roman"/>
          <w:color w:val="000000"/>
          <w:sz w:val="24"/>
          <w:szCs w:val="24"/>
          <w:lang w:eastAsia="ru-RU"/>
        </w:rPr>
        <w:fldChar w:fldCharType="end"/>
      </w:r>
      <w:bookmarkEnd w:id="6"/>
      <w:r w:rsidRPr="00DF4D76">
        <w:rPr>
          <w:rFonts w:ascii="Times New Roman" w:eastAsia="Times New Roman" w:hAnsi="Times New Roman" w:cs="Times New Roman"/>
          <w:color w:val="000000"/>
          <w:sz w:val="24"/>
          <w:szCs w:val="24"/>
          <w:lang w:eastAsia="ru-RU"/>
        </w:rPr>
        <w:t>. Его необходимо ввести в специальное поле, которое отображается на экране (рис. 3). Данный код можно ввести в течение 5 минут (данная информация отображается в виде обратного отсчета секунд), если время истекло, то можно запросить новый код подтверждения номера мобильного телефона.</w:t>
      </w:r>
    </w:p>
    <w:p w:rsidR="00DF4D76" w:rsidRPr="00DF4D76" w:rsidRDefault="00DF4D76" w:rsidP="00DF4D76">
      <w:pPr>
        <w:shd w:val="clear" w:color="auto" w:fill="FFFFFF"/>
        <w:spacing w:before="239" w:after="100" w:afterAutospacing="1" w:line="240" w:lineRule="auto"/>
        <w:jc w:val="center"/>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noProof/>
          <w:color w:val="000000"/>
          <w:sz w:val="24"/>
          <w:szCs w:val="24"/>
          <w:lang w:eastAsia="ru-RU"/>
        </w:rPr>
        <w:lastRenderedPageBreak/>
        <w:drawing>
          <wp:inline distT="0" distB="0" distL="0" distR="0">
            <wp:extent cx="3609975" cy="5667375"/>
            <wp:effectExtent l="0" t="0" r="9525" b="9525"/>
            <wp:docPr id="30" name="Рисунок 30" descr="C:\Users\Admin\Desktop\screenshot_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C:\Users\Admin\Desktop\screenshot_7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09975" cy="5667375"/>
                    </a:xfrm>
                    <a:prstGeom prst="rect">
                      <a:avLst/>
                    </a:prstGeom>
                    <a:noFill/>
                    <a:ln>
                      <a:noFill/>
                    </a:ln>
                  </pic:spPr>
                </pic:pic>
              </a:graphicData>
            </a:graphic>
          </wp:inline>
        </w:drawing>
      </w:r>
      <w:r w:rsidRPr="00DF4D76">
        <w:rPr>
          <w:rFonts w:ascii="Times New Roman" w:eastAsia="Times New Roman" w:hAnsi="Times New Roman" w:cs="Times New Roman"/>
          <w:noProof/>
          <w:color w:val="000000"/>
          <w:sz w:val="24"/>
          <w:szCs w:val="24"/>
          <w:lang w:eastAsia="ru-RU"/>
        </w:rPr>
        <mc:AlternateContent>
          <mc:Choice Requires="wps">
            <w:drawing>
              <wp:inline distT="0" distB="0" distL="0" distR="0">
                <wp:extent cx="304800" cy="304800"/>
                <wp:effectExtent l="0" t="0" r="0" b="0"/>
                <wp:docPr id="18" name="Прямоугольник 1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81AF1BC" id="Прямоугольник 1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" filled="f" stroked="f">
                <o:lock v:ext="edit" aspectratio="t"/>
                <w10:anchorlock/>
              </v:rect>
            </w:pict>
          </mc:Fallback>
        </mc:AlternateContent>
      </w:r>
    </w:p>
    <w:p w:rsidR="00DF4D76" w:rsidRPr="00DF4D76" w:rsidRDefault="00DF4D76" w:rsidP="00DF4D76">
      <w:pPr>
        <w:shd w:val="clear" w:color="auto" w:fill="FFFFFF"/>
        <w:spacing w:before="59" w:after="120" w:line="240" w:lineRule="auto"/>
        <w:jc w:val="center"/>
        <w:rPr>
          <w:rFonts w:ascii="Times New Roman" w:eastAsia="Times New Roman" w:hAnsi="Times New Roman" w:cs="Times New Roman"/>
          <w:color w:val="000000"/>
          <w:lang w:eastAsia="ru-RU"/>
        </w:rPr>
      </w:pPr>
      <w:bookmarkStart w:id="7" w:name="_Ref338941810"/>
      <w:r w:rsidRPr="00DF4D76">
        <w:rPr>
          <w:rFonts w:ascii="Times New Roman" w:eastAsia="Times New Roman" w:hAnsi="Times New Roman" w:cs="Times New Roman"/>
          <w:color w:val="000000"/>
          <w:lang w:eastAsia="ru-RU"/>
        </w:rPr>
        <w:t>Рисунок </w:t>
      </w:r>
      <w:bookmarkEnd w:id="7"/>
      <w:r w:rsidRPr="00DF4D76">
        <w:rPr>
          <w:rFonts w:ascii="Times New Roman" w:eastAsia="Times New Roman" w:hAnsi="Times New Roman" w:cs="Times New Roman"/>
          <w:color w:val="000000"/>
          <w:lang w:eastAsia="ru-RU"/>
        </w:rPr>
        <w:t>3. Сообщение о необходимости подтверждения номера мобильного телефона</w:t>
      </w:r>
    </w:p>
    <w:p w:rsid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Если выбран способ регистрации по электронной почте, то отобразится страница подтверждения адреса электронной поч</w:t>
      </w:r>
      <w:r w:rsidR="00036CD1">
        <w:rPr>
          <w:rFonts w:ascii="Times New Roman" w:eastAsia="Times New Roman" w:hAnsi="Times New Roman" w:cs="Times New Roman"/>
          <w:color w:val="000000"/>
          <w:sz w:val="24"/>
          <w:szCs w:val="24"/>
          <w:lang w:eastAsia="ru-RU"/>
        </w:rPr>
        <w:t xml:space="preserve">ты </w:t>
      </w:r>
      <w:proofErr w:type="gramStart"/>
      <w:r w:rsidR="00036CD1">
        <w:rPr>
          <w:rFonts w:ascii="Times New Roman" w:eastAsia="Times New Roman" w:hAnsi="Times New Roman" w:cs="Times New Roman"/>
          <w:color w:val="000000"/>
          <w:sz w:val="24"/>
          <w:szCs w:val="24"/>
          <w:lang w:eastAsia="ru-RU"/>
        </w:rPr>
        <w:t xml:space="preserve">пользователя </w:t>
      </w:r>
      <w:r w:rsidR="00036CD1">
        <w:rPr>
          <w:rFonts w:ascii="Times New Roman" w:eastAsia="Times New Roman" w:hAnsi="Times New Roman" w:cs="Times New Roman"/>
          <w:color w:val="000000"/>
          <w:lang w:eastAsia="ru-RU"/>
        </w:rPr>
        <w:t>.</w:t>
      </w:r>
      <w:r w:rsidRPr="00DF4D76">
        <w:rPr>
          <w:rFonts w:ascii="Times New Roman" w:eastAsia="Times New Roman" w:hAnsi="Times New Roman" w:cs="Times New Roman"/>
          <w:color w:val="000000"/>
          <w:sz w:val="24"/>
          <w:szCs w:val="24"/>
          <w:lang w:eastAsia="ru-RU"/>
        </w:rPr>
        <w:t>На</w:t>
      </w:r>
      <w:proofErr w:type="gramEnd"/>
      <w:r w:rsidRPr="00DF4D76">
        <w:rPr>
          <w:rFonts w:ascii="Times New Roman" w:eastAsia="Times New Roman" w:hAnsi="Times New Roman" w:cs="Times New Roman"/>
          <w:color w:val="000000"/>
          <w:sz w:val="24"/>
          <w:szCs w:val="24"/>
          <w:lang w:eastAsia="ru-RU"/>
        </w:rPr>
        <w:t xml:space="preserve"> указанный адрес электронной почты будет отправлено письмо, содержащее ссылку для создания упрощенной учетной записи </w:t>
      </w:r>
      <w:r w:rsidR="00036CD1">
        <w:rPr>
          <w:rFonts w:ascii="Times New Roman" w:eastAsia="Times New Roman" w:hAnsi="Times New Roman" w:cs="Times New Roman"/>
          <w:color w:val="000000"/>
          <w:sz w:val="24"/>
          <w:szCs w:val="24"/>
          <w:lang w:eastAsia="ru-RU"/>
        </w:rPr>
        <w:t>.</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Для завершения создания упрощенной зарегистрированной учетной записи следует перейти по содержащейся в письме ссылке, либо скопировать и вставить указанную ссылку в адресную строку браузера и нажать кнопку </w:t>
      </w:r>
      <w:r w:rsidRPr="00DF4D76">
        <w:rPr>
          <w:rFonts w:ascii="Times New Roman" w:eastAsia="Times New Roman" w:hAnsi="Times New Roman" w:cs="Times New Roman"/>
          <w:b/>
          <w:bCs/>
          <w:color w:val="000000"/>
          <w:sz w:val="24"/>
          <w:szCs w:val="24"/>
          <w:lang w:eastAsia="ru-RU"/>
        </w:rPr>
        <w:t>«Ввод».</w:t>
      </w:r>
      <w:r w:rsidRPr="00DF4D76">
        <w:rPr>
          <w:rFonts w:ascii="Times New Roman" w:eastAsia="Times New Roman" w:hAnsi="Times New Roman" w:cs="Times New Roman"/>
          <w:color w:val="000000"/>
          <w:sz w:val="24"/>
          <w:szCs w:val="24"/>
          <w:lang w:eastAsia="ru-RU"/>
        </w:rPr>
        <w:t> Время действия данной ссылки составляет 3 дня.</w:t>
      </w:r>
    </w:p>
    <w:p w:rsidR="00DF4D76" w:rsidRPr="00DF4D76" w:rsidRDefault="00DF4D76" w:rsidP="002F3C25">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Финальным этапом регистрации учетной записи является ввод пароля. Пароль необходимо ввести два раза Пароль должен удовлетворять следующим критериям надежности: 8 символов латинского алфавита, строчные и заглавные буквы, цифры.</w:t>
      </w:r>
      <w:r w:rsidR="002F3C25">
        <w:rPr>
          <w:rFonts w:ascii="Times New Roman" w:eastAsia="Times New Roman" w:hAnsi="Times New Roman" w:cs="Times New Roman"/>
          <w:color w:val="000000"/>
          <w:sz w:val="24"/>
          <w:szCs w:val="24"/>
          <w:lang w:eastAsia="ru-RU"/>
        </w:rPr>
        <w:t xml:space="preserve"> </w:t>
      </w:r>
      <w:r w:rsidRPr="00DF4D76">
        <w:rPr>
          <w:rFonts w:ascii="Times New Roman" w:eastAsia="Times New Roman" w:hAnsi="Times New Roman" w:cs="Times New Roman"/>
          <w:color w:val="000000"/>
          <w:sz w:val="24"/>
          <w:szCs w:val="24"/>
          <w:lang w:eastAsia="ru-RU"/>
        </w:rPr>
        <w:t>Упрощенная учетная запись зарегистрирована (рис. 7). Теперь можно войти в систему и заполнить заявку на повышение учетной записи до стандартной (вход будет осуществлен автоматически через 3 секунды после завершения регистрации).</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lastRenderedPageBreak/>
        <w:t xml:space="preserve">Пользоваться учетной записью можно сразу после регистрации, в частности, заказывать некоторые услуги на Портале </w:t>
      </w:r>
      <w:proofErr w:type="spellStart"/>
      <w:r w:rsidRPr="00DF4D76">
        <w:rPr>
          <w:rFonts w:ascii="Times New Roman" w:eastAsia="Times New Roman" w:hAnsi="Times New Roman" w:cs="Times New Roman"/>
          <w:color w:val="000000"/>
          <w:sz w:val="24"/>
          <w:szCs w:val="24"/>
          <w:lang w:eastAsia="ru-RU"/>
        </w:rPr>
        <w:t>госуслуг</w:t>
      </w:r>
      <w:proofErr w:type="spellEnd"/>
      <w:r w:rsidRPr="00DF4D76">
        <w:rPr>
          <w:rFonts w:ascii="Times New Roman" w:eastAsia="Times New Roman" w:hAnsi="Times New Roman" w:cs="Times New Roman"/>
          <w:color w:val="000000"/>
          <w:sz w:val="24"/>
          <w:szCs w:val="24"/>
          <w:lang w:eastAsia="ru-RU"/>
        </w:rPr>
        <w:t>. Следует помнить, что упрощенная учетная запись позволяет получить доступ лишь к незначительному перечню услуг.</w:t>
      </w:r>
    </w:p>
    <w:p w:rsidR="00DF4D76" w:rsidRPr="00DF4D76" w:rsidRDefault="00DF4D76" w:rsidP="00DF4D76">
      <w:pPr>
        <w:shd w:val="clear" w:color="auto" w:fill="FFFFFF"/>
        <w:spacing w:before="480" w:after="100" w:afterAutospacing="1" w:line="240" w:lineRule="auto"/>
        <w:rPr>
          <w:rFonts w:ascii="Cambria" w:eastAsia="Times New Roman" w:hAnsi="Cambria" w:cs="Times New Roman"/>
          <w:color w:val="000000"/>
          <w:sz w:val="28"/>
          <w:szCs w:val="28"/>
          <w:lang w:eastAsia="ru-RU"/>
        </w:rPr>
      </w:pPr>
      <w:bookmarkStart w:id="8" w:name="_Ref398306879"/>
      <w:bookmarkStart w:id="9" w:name="_Toc414551352"/>
      <w:bookmarkStart w:id="10" w:name="_Toc419447328"/>
      <w:bookmarkStart w:id="11" w:name="_Toc419447364"/>
      <w:bookmarkStart w:id="12" w:name="_Toc419447561"/>
      <w:bookmarkEnd w:id="8"/>
      <w:bookmarkEnd w:id="9"/>
      <w:bookmarkEnd w:id="10"/>
      <w:bookmarkEnd w:id="11"/>
      <w:r w:rsidRPr="00DF4D76">
        <w:rPr>
          <w:rFonts w:ascii="Cambria" w:eastAsia="Times New Roman" w:hAnsi="Cambria" w:cs="Times New Roman"/>
          <w:b/>
          <w:bCs/>
          <w:color w:val="365F91"/>
          <w:sz w:val="28"/>
          <w:lang w:eastAsia="ru-RU"/>
        </w:rPr>
        <w:t>Создание стандартной учетной записи</w:t>
      </w:r>
      <w:bookmarkEnd w:id="12"/>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Если создание стандартной учетной записи происходит не непосредственно после регистрации упрощенной учетной записи, то инициировать процедуру проверки данных можно из личного профиля. Перейти в него можно, в частности, по ссылке:</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hyperlink r:id="rId9" w:tgtFrame="_blank" w:history="1">
        <w:r w:rsidRPr="00DF4D76">
          <w:rPr>
            <w:rFonts w:ascii="Times New Roman" w:eastAsia="Times New Roman" w:hAnsi="Times New Roman" w:cs="Times New Roman"/>
            <w:color w:val="0000FF"/>
            <w:sz w:val="24"/>
            <w:szCs w:val="24"/>
            <w:u w:val="single"/>
            <w:lang w:eastAsia="ru-RU"/>
          </w:rPr>
          <w:t>http://esia.gosuslugi.ru/</w:t>
        </w:r>
      </w:hyperlink>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Наличие стандартной учетной записи позволяет получить доступ к расширенным возможностям в работе с порталами электронного правительства.</w:t>
      </w:r>
    </w:p>
    <w:p w:rsidR="00DF4D76" w:rsidRPr="00DF4D76" w:rsidRDefault="00DF4D76" w:rsidP="00DF4D76">
      <w:pPr>
        <w:shd w:val="clear" w:color="auto" w:fill="FFFFFF"/>
        <w:spacing w:before="199" w:after="100" w:afterAutospacing="1" w:line="240" w:lineRule="auto"/>
        <w:rPr>
          <w:rFonts w:ascii="Cambria" w:eastAsia="Times New Roman" w:hAnsi="Cambria" w:cs="Times New Roman"/>
          <w:color w:val="000000"/>
          <w:sz w:val="26"/>
          <w:szCs w:val="26"/>
          <w:lang w:eastAsia="ru-RU"/>
        </w:rPr>
      </w:pPr>
      <w:bookmarkStart w:id="13" w:name="_Ref405217064"/>
      <w:bookmarkStart w:id="14" w:name="_Toc419447562"/>
      <w:bookmarkEnd w:id="13"/>
      <w:r w:rsidRPr="00DF4D76">
        <w:rPr>
          <w:rFonts w:ascii="Cambria" w:eastAsia="Times New Roman" w:hAnsi="Cambria" w:cs="Times New Roman"/>
          <w:b/>
          <w:bCs/>
          <w:color w:val="4472C4"/>
          <w:sz w:val="26"/>
          <w:lang w:eastAsia="ru-RU"/>
        </w:rPr>
        <w:t>Заполнение личных данных</w:t>
      </w:r>
      <w:bookmarkEnd w:id="14"/>
    </w:p>
    <w:p w:rsidR="00DF4D76" w:rsidRPr="00DF4D76" w:rsidRDefault="00DF4D76" w:rsidP="00DF4D76">
      <w:pPr>
        <w:shd w:val="clear" w:color="auto" w:fill="FFFFFF"/>
        <w:spacing w:before="59" w:after="59"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Для перехода к созданию стандартной учетной записи необходимо воспользоваться побудительным баннером-пр</w:t>
      </w:r>
      <w:r w:rsidR="002F3C25">
        <w:rPr>
          <w:rFonts w:ascii="Times New Roman" w:eastAsia="Times New Roman" w:hAnsi="Times New Roman" w:cs="Times New Roman"/>
          <w:color w:val="000000"/>
          <w:sz w:val="24"/>
          <w:szCs w:val="24"/>
          <w:lang w:eastAsia="ru-RU"/>
        </w:rPr>
        <w:t xml:space="preserve">иглашением, размещенным справа </w:t>
      </w:r>
    </w:p>
    <w:p w:rsidR="00DF4D76" w:rsidRPr="00DF4D76" w:rsidRDefault="00DF4D76" w:rsidP="00DF4D76">
      <w:pPr>
        <w:shd w:val="clear" w:color="auto" w:fill="FFFFFF"/>
        <w:spacing w:before="59" w:after="59"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Для создания стандартной учетной записи необходимо выполнить следующие шаги:</w:t>
      </w:r>
    </w:p>
    <w:p w:rsidR="00DF4D76" w:rsidRPr="00DF4D76" w:rsidRDefault="00DF4D76" w:rsidP="00DF4D76">
      <w:pPr>
        <w:shd w:val="clear" w:color="auto" w:fill="FFFFFF"/>
        <w:spacing w:before="100" w:beforeAutospacing="1" w:after="100" w:afterAutospacing="1" w:line="240" w:lineRule="auto"/>
        <w:ind w:left="720"/>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уточнить личные данные;</w:t>
      </w:r>
    </w:p>
    <w:p w:rsidR="00DF4D76" w:rsidRPr="00DF4D76" w:rsidRDefault="00DF4D76" w:rsidP="00DF4D76">
      <w:pPr>
        <w:shd w:val="clear" w:color="auto" w:fill="FFFFFF"/>
        <w:spacing w:before="100" w:beforeAutospacing="1" w:after="100" w:afterAutospacing="1" w:line="240" w:lineRule="auto"/>
        <w:ind w:left="720"/>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дождаться завершения автоматической проверки личных данных;</w:t>
      </w:r>
    </w:p>
    <w:p w:rsidR="00DF4D76" w:rsidRPr="00DF4D76" w:rsidRDefault="00DF4D76" w:rsidP="00DF4D76">
      <w:pPr>
        <w:shd w:val="clear" w:color="auto" w:fill="FFFFFF"/>
        <w:spacing w:before="59" w:after="59"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Если личные данные были указаны ранее, то они автоматически будут перенесены на страницу зап</w:t>
      </w:r>
      <w:r w:rsidR="002F3C25">
        <w:rPr>
          <w:rFonts w:ascii="Times New Roman" w:eastAsia="Times New Roman" w:hAnsi="Times New Roman" w:cs="Times New Roman"/>
          <w:color w:val="000000"/>
          <w:sz w:val="24"/>
          <w:szCs w:val="24"/>
          <w:lang w:eastAsia="ru-RU"/>
        </w:rPr>
        <w:t xml:space="preserve">уска процедуры проверки </w:t>
      </w:r>
      <w:proofErr w:type="gramStart"/>
      <w:r w:rsidR="002F3C25">
        <w:rPr>
          <w:rFonts w:ascii="Times New Roman" w:eastAsia="Times New Roman" w:hAnsi="Times New Roman" w:cs="Times New Roman"/>
          <w:color w:val="000000"/>
          <w:sz w:val="24"/>
          <w:szCs w:val="24"/>
          <w:lang w:eastAsia="ru-RU"/>
        </w:rPr>
        <w:t xml:space="preserve">данных </w:t>
      </w:r>
      <w:r w:rsidRPr="00DF4D76">
        <w:rPr>
          <w:rFonts w:ascii="Times New Roman" w:eastAsia="Times New Roman" w:hAnsi="Times New Roman" w:cs="Times New Roman"/>
          <w:color w:val="000000"/>
          <w:sz w:val="24"/>
          <w:szCs w:val="24"/>
          <w:lang w:eastAsia="ru-RU"/>
        </w:rPr>
        <w:t>.</w:t>
      </w:r>
      <w:proofErr w:type="gramEnd"/>
      <w:r w:rsidRPr="00DF4D76">
        <w:rPr>
          <w:rFonts w:ascii="Times New Roman" w:eastAsia="Times New Roman" w:hAnsi="Times New Roman" w:cs="Times New Roman"/>
          <w:color w:val="000000"/>
          <w:sz w:val="24"/>
          <w:szCs w:val="24"/>
          <w:lang w:eastAsia="ru-RU"/>
        </w:rPr>
        <w:t xml:space="preserve"> Эта страница включает в себя:</w:t>
      </w:r>
    </w:p>
    <w:p w:rsidR="00DF4D76" w:rsidRPr="00DF4D76" w:rsidRDefault="00DF4D76" w:rsidP="00DF4D76">
      <w:pPr>
        <w:shd w:val="clear" w:color="auto" w:fill="FFFFFF"/>
        <w:spacing w:before="100" w:beforeAutospacing="1" w:after="100" w:afterAutospacing="1" w:line="240" w:lineRule="auto"/>
        <w:ind w:left="720"/>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ФИО;</w:t>
      </w:r>
    </w:p>
    <w:p w:rsidR="00DF4D76" w:rsidRPr="00DF4D76" w:rsidRDefault="00DF4D76" w:rsidP="00DF4D76">
      <w:pPr>
        <w:shd w:val="clear" w:color="auto" w:fill="FFFFFF"/>
        <w:spacing w:before="100" w:beforeAutospacing="1" w:after="100" w:afterAutospacing="1" w:line="240" w:lineRule="auto"/>
        <w:ind w:left="720"/>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пол;</w:t>
      </w:r>
    </w:p>
    <w:p w:rsidR="00DF4D76" w:rsidRPr="00DF4D76" w:rsidRDefault="00DF4D76" w:rsidP="00DF4D76">
      <w:pPr>
        <w:shd w:val="clear" w:color="auto" w:fill="FFFFFF"/>
        <w:spacing w:before="100" w:beforeAutospacing="1" w:after="100" w:afterAutospacing="1" w:line="240" w:lineRule="auto"/>
        <w:ind w:left="720"/>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дата рождения;</w:t>
      </w:r>
    </w:p>
    <w:p w:rsidR="00DF4D76" w:rsidRPr="00DF4D76" w:rsidRDefault="00DF4D76" w:rsidP="00DF4D76">
      <w:pPr>
        <w:shd w:val="clear" w:color="auto" w:fill="FFFFFF"/>
        <w:spacing w:before="100" w:beforeAutospacing="1" w:after="100" w:afterAutospacing="1" w:line="240" w:lineRule="auto"/>
        <w:ind w:left="720"/>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место рождения;</w:t>
      </w:r>
    </w:p>
    <w:p w:rsidR="00DF4D76" w:rsidRPr="00DF4D76" w:rsidRDefault="00DF4D76" w:rsidP="00DF4D76">
      <w:pPr>
        <w:shd w:val="clear" w:color="auto" w:fill="FFFFFF"/>
        <w:spacing w:before="100" w:beforeAutospacing="1" w:after="100" w:afterAutospacing="1" w:line="240" w:lineRule="auto"/>
        <w:ind w:left="720"/>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СНИЛС;</w:t>
      </w:r>
    </w:p>
    <w:p w:rsidR="00DF4D76" w:rsidRPr="00DF4D76" w:rsidRDefault="00DF4D76" w:rsidP="00DF4D76">
      <w:pPr>
        <w:shd w:val="clear" w:color="auto" w:fill="FFFFFF"/>
        <w:spacing w:before="100" w:beforeAutospacing="1" w:after="100" w:afterAutospacing="1" w:line="240" w:lineRule="auto"/>
        <w:ind w:left="720"/>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гражданство;</w:t>
      </w:r>
    </w:p>
    <w:p w:rsidR="00DF4D76" w:rsidRPr="00DF4D76" w:rsidRDefault="00DF4D76" w:rsidP="00DF4D76">
      <w:pPr>
        <w:shd w:val="clear" w:color="auto" w:fill="FFFFFF"/>
        <w:spacing w:before="100" w:beforeAutospacing="1" w:after="100" w:afterAutospacing="1" w:line="240" w:lineRule="auto"/>
        <w:ind w:left="720"/>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данные документа, удостоверяющего личность.</w:t>
      </w:r>
    </w:p>
    <w:p w:rsidR="00DF4D76" w:rsidRPr="00DF4D76" w:rsidRDefault="00DF4D76" w:rsidP="00DF4D76">
      <w:pPr>
        <w:shd w:val="clear" w:color="auto" w:fill="FFFFFF"/>
        <w:spacing w:before="199" w:after="100" w:afterAutospacing="1" w:line="240" w:lineRule="auto"/>
        <w:rPr>
          <w:rFonts w:ascii="Cambria" w:eastAsia="Times New Roman" w:hAnsi="Cambria" w:cs="Times New Roman"/>
          <w:color w:val="000000"/>
          <w:sz w:val="26"/>
          <w:szCs w:val="26"/>
          <w:lang w:eastAsia="ru-RU"/>
        </w:rPr>
      </w:pPr>
      <w:bookmarkStart w:id="15" w:name="_Toc419447563"/>
      <w:r w:rsidRPr="00DF4D76">
        <w:rPr>
          <w:rFonts w:ascii="Cambria" w:eastAsia="Times New Roman" w:hAnsi="Cambria" w:cs="Times New Roman"/>
          <w:b/>
          <w:bCs/>
          <w:color w:val="4F81BD"/>
          <w:sz w:val="26"/>
          <w:lang w:eastAsia="ru-RU"/>
        </w:rPr>
        <w:t>Проверка личных данных</w:t>
      </w:r>
      <w:bookmarkEnd w:id="15"/>
    </w:p>
    <w:p w:rsidR="00DF4D76" w:rsidRPr="00DF4D76" w:rsidRDefault="00DF4D76" w:rsidP="002F3C25">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lang w:eastAsia="ru-RU"/>
        </w:rPr>
      </w:pPr>
      <w:r w:rsidRPr="00DF4D76">
        <w:rPr>
          <w:rFonts w:ascii="Times New Roman" w:eastAsia="Times New Roman" w:hAnsi="Times New Roman" w:cs="Times New Roman"/>
          <w:color w:val="000000"/>
          <w:sz w:val="24"/>
          <w:szCs w:val="24"/>
          <w:lang w:eastAsia="ru-RU"/>
        </w:rPr>
        <w:t>После того, как данные заполнены, можно нажать на кнопку </w:t>
      </w:r>
      <w:r w:rsidRPr="00DF4D76">
        <w:rPr>
          <w:rFonts w:ascii="Times New Roman" w:eastAsia="Times New Roman" w:hAnsi="Times New Roman" w:cs="Times New Roman"/>
          <w:b/>
          <w:bCs/>
          <w:color w:val="000000"/>
          <w:sz w:val="24"/>
          <w:szCs w:val="24"/>
          <w:lang w:eastAsia="ru-RU"/>
        </w:rPr>
        <w:t>«Сохранить».</w:t>
      </w:r>
      <w:r w:rsidRPr="00DF4D76">
        <w:rPr>
          <w:rFonts w:ascii="Times New Roman" w:eastAsia="Times New Roman" w:hAnsi="Times New Roman" w:cs="Times New Roman"/>
          <w:color w:val="000000"/>
          <w:sz w:val="24"/>
          <w:szCs w:val="24"/>
          <w:lang w:eastAsia="ru-RU"/>
        </w:rPr>
        <w:t xml:space="preserve"> Это запустит процесс проверки личных данных в государственных ведомствах. В Пенсионном фонде РФ осуществляется проверка того, что ФИО соответствует указанному СНИЛС, что введены корректные данные о поле и возрасте. В Федеральной миграционной службе РФ проверяются данные документа, удостоверяющего личность. </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lastRenderedPageBreak/>
        <w:t xml:space="preserve">Данная проверка выполняется автоматически, Вы можете закрыть страницу. Когда проверка завершится, будут отправлены сообщения на подтвержденные контакты связи (например, отправлено письмо на адрес электронной почты и </w:t>
      </w:r>
      <w:proofErr w:type="spellStart"/>
      <w:r w:rsidRPr="00DF4D76">
        <w:rPr>
          <w:rFonts w:ascii="Times New Roman" w:eastAsia="Times New Roman" w:hAnsi="Times New Roman" w:cs="Times New Roman"/>
          <w:color w:val="000000"/>
          <w:sz w:val="24"/>
          <w:szCs w:val="24"/>
          <w:lang w:eastAsia="ru-RU"/>
        </w:rPr>
        <w:t>sms</w:t>
      </w:r>
      <w:proofErr w:type="spellEnd"/>
      <w:r w:rsidRPr="00DF4D76">
        <w:rPr>
          <w:rFonts w:ascii="Times New Roman" w:eastAsia="Times New Roman" w:hAnsi="Times New Roman" w:cs="Times New Roman"/>
          <w:color w:val="000000"/>
          <w:sz w:val="24"/>
          <w:szCs w:val="24"/>
          <w:lang w:eastAsia="ru-RU"/>
        </w:rPr>
        <w:t>-сообщение на номер мобильного телефона). Кроме того, информация о ходе проверки будет отображена на странице с личными данными пользователя. Специальный баннер проинформирует Вас о том, что Ваши личные данные находятся в стадии проверки, что проверка успешно завершена или что возникли ошибки Во время проверки в государственных ведомствах личных данных невозможно изменять эти данные, однако можно инициировать новую заявку на проверку личных данных (в этом случае процесс выполнения существующей заявки будет прекращен</w:t>
      </w:r>
      <w:proofErr w:type="gramStart"/>
      <w:r w:rsidRPr="00DF4D76">
        <w:rPr>
          <w:rFonts w:ascii="Times New Roman" w:eastAsia="Times New Roman" w:hAnsi="Times New Roman" w:cs="Times New Roman"/>
          <w:color w:val="000000"/>
          <w:sz w:val="24"/>
          <w:szCs w:val="24"/>
          <w:lang w:eastAsia="ru-RU"/>
        </w:rPr>
        <w:t>).</w:t>
      </w:r>
      <w:r w:rsidR="002F3C25">
        <w:rPr>
          <w:rFonts w:ascii="Times New Roman" w:eastAsia="Times New Roman" w:hAnsi="Times New Roman" w:cs="Times New Roman"/>
          <w:color w:val="000000"/>
          <w:sz w:val="24"/>
          <w:szCs w:val="24"/>
          <w:lang w:eastAsia="ru-RU"/>
        </w:rPr>
        <w:t>В</w:t>
      </w:r>
      <w:proofErr w:type="gramEnd"/>
      <w:r w:rsidRPr="00DF4D76">
        <w:rPr>
          <w:rFonts w:ascii="Times New Roman" w:eastAsia="Times New Roman" w:hAnsi="Times New Roman" w:cs="Times New Roman"/>
          <w:color w:val="000000"/>
          <w:sz w:val="24"/>
          <w:szCs w:val="24"/>
          <w:lang w:eastAsia="ru-RU"/>
        </w:rPr>
        <w:t xml:space="preserve"> случае успешной проверки личных данных учетная запись станет стандартной </w:t>
      </w:r>
      <w:r w:rsidR="002F3C25">
        <w:rPr>
          <w:rFonts w:ascii="Times New Roman" w:eastAsia="Times New Roman" w:hAnsi="Times New Roman" w:cs="Times New Roman"/>
          <w:color w:val="000000"/>
          <w:sz w:val="24"/>
          <w:szCs w:val="24"/>
          <w:lang w:eastAsia="ru-RU"/>
        </w:rPr>
        <w:t xml:space="preserve">. </w:t>
      </w:r>
      <w:r w:rsidRPr="00DF4D76">
        <w:rPr>
          <w:rFonts w:ascii="Times New Roman" w:eastAsia="Times New Roman" w:hAnsi="Times New Roman" w:cs="Times New Roman"/>
          <w:color w:val="000000"/>
          <w:sz w:val="24"/>
          <w:szCs w:val="24"/>
          <w:lang w:eastAsia="ru-RU"/>
        </w:rPr>
        <w:t>Она позволяет получать расширенный перечень государственных услуг. Следует помнить, что для вступления в силу этих изменений требуется осуществить выход из системы и повторный вход. Если этого не сделать, то другие системы по-прежнему будут обрабатывать данные этой учетной записи как упрощенной.</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bookmarkStart w:id="16" w:name="_Ref383624189"/>
      <w:bookmarkEnd w:id="16"/>
      <w:r w:rsidRPr="00DF4D76">
        <w:rPr>
          <w:rFonts w:ascii="Times New Roman" w:eastAsia="Times New Roman" w:hAnsi="Times New Roman" w:cs="Times New Roman"/>
          <w:color w:val="000000"/>
          <w:sz w:val="24"/>
          <w:szCs w:val="24"/>
          <w:lang w:eastAsia="ru-RU"/>
        </w:rPr>
        <w:t xml:space="preserve">О наличии стандартной учетной записи свидетельствует информационный баннер, отображаемый в личном </w:t>
      </w:r>
      <w:proofErr w:type="gramStart"/>
      <w:r w:rsidRPr="00DF4D76">
        <w:rPr>
          <w:rFonts w:ascii="Times New Roman" w:eastAsia="Times New Roman" w:hAnsi="Times New Roman" w:cs="Times New Roman"/>
          <w:color w:val="000000"/>
          <w:sz w:val="24"/>
          <w:szCs w:val="24"/>
          <w:lang w:eastAsia="ru-RU"/>
        </w:rPr>
        <w:t xml:space="preserve">профиле </w:t>
      </w:r>
      <w:r w:rsidR="002F3C25">
        <w:rPr>
          <w:rFonts w:ascii="Times New Roman" w:eastAsia="Times New Roman" w:hAnsi="Times New Roman" w:cs="Times New Roman"/>
          <w:color w:val="000000"/>
          <w:sz w:val="24"/>
          <w:szCs w:val="24"/>
          <w:lang w:eastAsia="ru-RU"/>
        </w:rPr>
        <w:t>.</w:t>
      </w:r>
      <w:proofErr w:type="gramEnd"/>
    </w:p>
    <w:p w:rsidR="00DF4D76" w:rsidRPr="00DF4D76" w:rsidRDefault="00DF4D76" w:rsidP="002F3C25">
      <w:pPr>
        <w:shd w:val="clear" w:color="auto" w:fill="FFFFFF"/>
        <w:spacing w:before="100" w:beforeAutospacing="1" w:after="100" w:afterAutospacing="1" w:line="240" w:lineRule="auto"/>
        <w:rPr>
          <w:rFonts w:ascii="Cambria" w:eastAsia="Times New Roman" w:hAnsi="Cambria" w:cs="Times New Roman"/>
          <w:color w:val="000000"/>
          <w:sz w:val="26"/>
          <w:szCs w:val="26"/>
          <w:lang w:eastAsia="ru-RU"/>
        </w:rPr>
      </w:pPr>
      <w:bookmarkStart w:id="17" w:name="_Toc419447564"/>
      <w:r w:rsidRPr="00DF4D76">
        <w:rPr>
          <w:rFonts w:ascii="Cambria" w:eastAsia="Times New Roman" w:hAnsi="Cambria" w:cs="Times New Roman"/>
          <w:b/>
          <w:bCs/>
          <w:color w:val="4F81BD"/>
          <w:sz w:val="26"/>
          <w:lang w:eastAsia="ru-RU"/>
        </w:rPr>
        <w:t>Ошибки при проверке личных данных</w:t>
      </w:r>
      <w:bookmarkEnd w:id="17"/>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 xml:space="preserve">Если одна из проверок завершилась ошибкой, то стандартная учетная запись создана не будет. В этом случае будет отображено оповещение о причинах ошибки и о возможных </w:t>
      </w:r>
      <w:proofErr w:type="gramStart"/>
      <w:r w:rsidRPr="00DF4D76">
        <w:rPr>
          <w:rFonts w:ascii="Times New Roman" w:eastAsia="Times New Roman" w:hAnsi="Times New Roman" w:cs="Times New Roman"/>
          <w:color w:val="000000"/>
          <w:sz w:val="24"/>
          <w:szCs w:val="24"/>
          <w:lang w:eastAsia="ru-RU"/>
        </w:rPr>
        <w:t xml:space="preserve">действиях </w:t>
      </w:r>
      <w:r w:rsidR="002F3C25">
        <w:rPr>
          <w:rFonts w:ascii="Times New Roman" w:eastAsia="Times New Roman" w:hAnsi="Times New Roman" w:cs="Times New Roman"/>
          <w:color w:val="000000"/>
          <w:sz w:val="24"/>
          <w:szCs w:val="24"/>
          <w:lang w:eastAsia="ru-RU"/>
        </w:rPr>
        <w:t>.</w:t>
      </w:r>
      <w:proofErr w:type="gramEnd"/>
      <w:r w:rsidR="002F3C25">
        <w:rPr>
          <w:rFonts w:ascii="Times New Roman" w:eastAsia="Times New Roman" w:hAnsi="Times New Roman" w:cs="Times New Roman"/>
          <w:color w:val="000000"/>
          <w:sz w:val="24"/>
          <w:szCs w:val="24"/>
          <w:lang w:eastAsia="ru-RU"/>
        </w:rPr>
        <w:t xml:space="preserve"> </w:t>
      </w:r>
      <w:r w:rsidRPr="00DF4D76">
        <w:rPr>
          <w:rFonts w:ascii="Times New Roman" w:eastAsia="Times New Roman" w:hAnsi="Times New Roman" w:cs="Times New Roman"/>
          <w:color w:val="000000"/>
          <w:sz w:val="24"/>
          <w:szCs w:val="24"/>
          <w:lang w:eastAsia="ru-RU"/>
        </w:rPr>
        <w:t xml:space="preserve">При возникновении ошибки в первую очередь необходимо убедиться, что все данные введены корректно, в том числе – без опечаток. Если обнаружена ошибка, то следует </w:t>
      </w:r>
      <w:proofErr w:type="spellStart"/>
      <w:r w:rsidRPr="00DF4D76">
        <w:rPr>
          <w:rFonts w:ascii="Times New Roman" w:eastAsia="Times New Roman" w:hAnsi="Times New Roman" w:cs="Times New Roman"/>
          <w:color w:val="000000"/>
          <w:sz w:val="24"/>
          <w:szCs w:val="24"/>
          <w:lang w:eastAsia="ru-RU"/>
        </w:rPr>
        <w:t>ажать</w:t>
      </w:r>
      <w:proofErr w:type="spellEnd"/>
      <w:r w:rsidRPr="00DF4D76">
        <w:rPr>
          <w:rFonts w:ascii="Times New Roman" w:eastAsia="Times New Roman" w:hAnsi="Times New Roman" w:cs="Times New Roman"/>
          <w:color w:val="000000"/>
          <w:sz w:val="24"/>
          <w:szCs w:val="24"/>
          <w:lang w:eastAsia="ru-RU"/>
        </w:rPr>
        <w:t xml:space="preserve"> на кнопку </w:t>
      </w:r>
      <w:r w:rsidRPr="00DF4D76">
        <w:rPr>
          <w:rFonts w:ascii="Times New Roman" w:eastAsia="Times New Roman" w:hAnsi="Times New Roman" w:cs="Times New Roman"/>
          <w:b/>
          <w:bCs/>
          <w:color w:val="000000"/>
          <w:sz w:val="24"/>
          <w:szCs w:val="24"/>
          <w:lang w:eastAsia="ru-RU"/>
        </w:rPr>
        <w:t>«Исправить».</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В некоторых случаях для дальнейшей диагностики проблемы подтвердить направление повторного запроса в ведомство. Например, если паспорт гражданина РФ не был обнаружен в базе данных ФМС России, то пользователю предлагается направить запрос в ФМС России для дополнительной проверки паспорта. Если в базе данных действительно будет обнаружена ошибка, то после ее исправления будет автоматически запущена повторная проверка в базе данных ФМС России.</w:t>
      </w:r>
    </w:p>
    <w:p w:rsidR="00DF4D76" w:rsidRPr="00DF4D76" w:rsidRDefault="00DF4D76" w:rsidP="00DF4D76">
      <w:pPr>
        <w:shd w:val="clear" w:color="auto" w:fill="FFFFFF"/>
        <w:spacing w:before="480" w:after="100" w:afterAutospacing="1" w:line="240" w:lineRule="auto"/>
        <w:rPr>
          <w:rFonts w:ascii="Cambria" w:eastAsia="Times New Roman" w:hAnsi="Cambria" w:cs="Times New Roman"/>
          <w:color w:val="000000"/>
          <w:sz w:val="28"/>
          <w:szCs w:val="28"/>
          <w:lang w:eastAsia="ru-RU"/>
        </w:rPr>
      </w:pPr>
      <w:bookmarkStart w:id="18" w:name="_Toc414551353"/>
      <w:bookmarkStart w:id="19" w:name="_Toc419447329"/>
      <w:bookmarkStart w:id="20" w:name="_Toc419447365"/>
      <w:bookmarkStart w:id="21" w:name="_Toc419447565"/>
      <w:bookmarkEnd w:id="18"/>
      <w:bookmarkEnd w:id="19"/>
      <w:bookmarkEnd w:id="20"/>
      <w:r w:rsidRPr="00DF4D76">
        <w:rPr>
          <w:rFonts w:ascii="Cambria" w:eastAsia="Times New Roman" w:hAnsi="Cambria" w:cs="Times New Roman"/>
          <w:b/>
          <w:bCs/>
          <w:color w:val="365F91"/>
          <w:sz w:val="28"/>
          <w:lang w:eastAsia="ru-RU"/>
        </w:rPr>
        <w:t>Создание подтвержденной учетной записи</w:t>
      </w:r>
      <w:bookmarkEnd w:id="21"/>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Наличие подтвержденной учетной записи позволяет получить доступ ко всем электронным услугам органов власти для физических лиц. Создание подтвержденной учетной записи происходит в результате процедуры подтверждения личности. Подтверждение личности необходимо для того, чтобы удостовериться, что владельцем учетной записи является пользователь, действительно обладающий указанными идентификационными данными.</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Вы можете перейти к подтверждению сразу после успешной проверки его данных (нажав на кнопку </w:t>
      </w:r>
      <w:r w:rsidRPr="00DF4D76">
        <w:rPr>
          <w:rFonts w:ascii="Times New Roman" w:eastAsia="Times New Roman" w:hAnsi="Times New Roman" w:cs="Times New Roman"/>
          <w:b/>
          <w:bCs/>
          <w:color w:val="000000"/>
          <w:sz w:val="24"/>
          <w:szCs w:val="24"/>
          <w:lang w:eastAsia="ru-RU"/>
        </w:rPr>
        <w:t>«Перейти к подтверждению личности»),</w:t>
      </w:r>
      <w:r w:rsidRPr="00DF4D76">
        <w:rPr>
          <w:rFonts w:ascii="Times New Roman" w:eastAsia="Times New Roman" w:hAnsi="Times New Roman" w:cs="Times New Roman"/>
          <w:color w:val="000000"/>
          <w:sz w:val="24"/>
          <w:szCs w:val="24"/>
          <w:lang w:eastAsia="ru-RU"/>
        </w:rPr>
        <w:t> а также позже, воспользовавшись ссылкой, разм</w:t>
      </w:r>
      <w:r w:rsidR="002F3C25">
        <w:rPr>
          <w:rFonts w:ascii="Times New Roman" w:eastAsia="Times New Roman" w:hAnsi="Times New Roman" w:cs="Times New Roman"/>
          <w:color w:val="000000"/>
          <w:sz w:val="24"/>
          <w:szCs w:val="24"/>
          <w:lang w:eastAsia="ru-RU"/>
        </w:rPr>
        <w:t>ещенной в побудительном баннере.</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 xml:space="preserve">Предлагается три основных способа подтверждения личности </w:t>
      </w:r>
    </w:p>
    <w:p w:rsidR="00DF4D76" w:rsidRPr="00DF4D76" w:rsidRDefault="00DF4D76" w:rsidP="00DF4D76">
      <w:pPr>
        <w:shd w:val="clear" w:color="auto" w:fill="FFFFFF"/>
        <w:spacing w:before="100" w:beforeAutospacing="1" w:after="100" w:afterAutospacing="1" w:line="240" w:lineRule="auto"/>
        <w:ind w:left="720" w:hanging="360"/>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1.​ Обратиться в центр обслуживания.</w:t>
      </w:r>
    </w:p>
    <w:p w:rsidR="00DF4D76" w:rsidRPr="00DF4D76" w:rsidRDefault="00DF4D76" w:rsidP="00DF4D76">
      <w:pPr>
        <w:shd w:val="clear" w:color="auto" w:fill="FFFFFF"/>
        <w:spacing w:before="100" w:beforeAutospacing="1" w:after="100" w:afterAutospacing="1" w:line="240" w:lineRule="auto"/>
        <w:ind w:left="720" w:hanging="360"/>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2.​ Получить код подтверждения личности по почте.</w:t>
      </w:r>
    </w:p>
    <w:p w:rsidR="00DF4D76" w:rsidRPr="00DF4D76" w:rsidRDefault="00DF4D76" w:rsidP="00DF4D76">
      <w:pPr>
        <w:shd w:val="clear" w:color="auto" w:fill="FFFFFF"/>
        <w:spacing w:before="100" w:beforeAutospacing="1" w:after="100" w:afterAutospacing="1" w:line="240" w:lineRule="auto"/>
        <w:ind w:left="720" w:hanging="360"/>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lastRenderedPageBreak/>
        <w:t>3.​ </w:t>
      </w:r>
      <w:proofErr w:type="gramStart"/>
      <w:r w:rsidRPr="00DF4D76">
        <w:rPr>
          <w:rFonts w:ascii="Times New Roman" w:eastAsia="Times New Roman" w:hAnsi="Times New Roman" w:cs="Times New Roman"/>
          <w:color w:val="000000"/>
          <w:sz w:val="24"/>
          <w:szCs w:val="24"/>
          <w:lang w:eastAsia="ru-RU"/>
        </w:rPr>
        <w:t>С</w:t>
      </w:r>
      <w:proofErr w:type="gramEnd"/>
      <w:r w:rsidRPr="00DF4D76">
        <w:rPr>
          <w:rFonts w:ascii="Times New Roman" w:eastAsia="Times New Roman" w:hAnsi="Times New Roman" w:cs="Times New Roman"/>
          <w:color w:val="000000"/>
          <w:sz w:val="24"/>
          <w:szCs w:val="24"/>
          <w:lang w:eastAsia="ru-RU"/>
        </w:rPr>
        <w:t xml:space="preserve"> помощью средства усиленной квалифицированной электронной подписи или Универсальной электронной карты (УЭК).</w:t>
      </w:r>
    </w:p>
    <w:p w:rsidR="00DF4D76" w:rsidRPr="00DF4D76" w:rsidRDefault="00DF4D76" w:rsidP="00DF4D76">
      <w:pPr>
        <w:shd w:val="clear" w:color="auto" w:fill="FFFFFF"/>
        <w:spacing w:before="59" w:after="120" w:line="240" w:lineRule="auto"/>
        <w:jc w:val="center"/>
        <w:rPr>
          <w:rFonts w:ascii="Times New Roman" w:eastAsia="Times New Roman" w:hAnsi="Times New Roman" w:cs="Times New Roman"/>
          <w:color w:val="000000"/>
          <w:lang w:eastAsia="ru-RU"/>
        </w:rPr>
      </w:pPr>
      <w:r w:rsidRPr="00DF4D76">
        <w:rPr>
          <w:rFonts w:ascii="Times New Roman" w:eastAsia="Times New Roman" w:hAnsi="Times New Roman" w:cs="Times New Roman"/>
          <w:noProof/>
          <w:color w:val="000000"/>
          <w:lang w:eastAsia="ru-RU"/>
        </w:rPr>
        <mc:AlternateContent>
          <mc:Choice Requires="wps">
            <w:drawing>
              <wp:inline distT="0" distB="0" distL="0" distR="0">
                <wp:extent cx="304800" cy="304800"/>
                <wp:effectExtent l="0" t="0" r="0" b="0"/>
                <wp:docPr id="6" name="Прямоугольник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CBB4AE2" id="Прямоугольник 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" filled="f" stroked="f">
                <o:lock v:ext="edit" aspectratio="t"/>
                <w10:anchorlock/>
              </v:rect>
            </w:pict>
          </mc:Fallback>
        </mc:AlternateContent>
      </w:r>
    </w:p>
    <w:p w:rsidR="00DF4D76" w:rsidRPr="00DF4D76" w:rsidRDefault="00DF4D76" w:rsidP="00DF4D76">
      <w:pPr>
        <w:shd w:val="clear" w:color="auto" w:fill="FFFFFF"/>
        <w:spacing w:before="59" w:after="120" w:line="240" w:lineRule="auto"/>
        <w:jc w:val="center"/>
        <w:rPr>
          <w:rFonts w:ascii="Times New Roman" w:eastAsia="Times New Roman" w:hAnsi="Times New Roman" w:cs="Times New Roman"/>
          <w:color w:val="000000"/>
          <w:lang w:eastAsia="ru-RU"/>
        </w:rPr>
      </w:pPr>
      <w:bookmarkStart w:id="22" w:name="_Ref372305467"/>
      <w:r w:rsidRPr="00DF4D76">
        <w:rPr>
          <w:rFonts w:ascii="Times New Roman" w:eastAsia="Times New Roman" w:hAnsi="Times New Roman" w:cs="Times New Roman"/>
          <w:color w:val="000000"/>
          <w:lang w:eastAsia="ru-RU"/>
        </w:rPr>
        <w:t>Рисунок 16</w:t>
      </w:r>
      <w:bookmarkEnd w:id="22"/>
      <w:r w:rsidRPr="00DF4D76">
        <w:rPr>
          <w:rFonts w:ascii="Times New Roman" w:eastAsia="Times New Roman" w:hAnsi="Times New Roman" w:cs="Times New Roman"/>
          <w:color w:val="000000"/>
          <w:lang w:eastAsia="ru-RU"/>
        </w:rPr>
        <w:t>. Выбор способа подтверждения личности</w:t>
      </w:r>
    </w:p>
    <w:p w:rsidR="00DF4D76" w:rsidRPr="00DF4D76" w:rsidRDefault="00DF4D76" w:rsidP="00DF4D76">
      <w:pPr>
        <w:shd w:val="clear" w:color="auto" w:fill="FFFFFF"/>
        <w:spacing w:before="199" w:after="100" w:afterAutospacing="1" w:line="240" w:lineRule="auto"/>
        <w:rPr>
          <w:rFonts w:ascii="Cambria" w:eastAsia="Times New Roman" w:hAnsi="Cambria" w:cs="Times New Roman"/>
          <w:color w:val="000000"/>
          <w:sz w:val="26"/>
          <w:szCs w:val="26"/>
          <w:lang w:eastAsia="ru-RU"/>
        </w:rPr>
      </w:pPr>
      <w:bookmarkStart w:id="23" w:name="_Toc419447566"/>
      <w:r w:rsidRPr="00DF4D76">
        <w:rPr>
          <w:rFonts w:ascii="Cambria" w:eastAsia="Times New Roman" w:hAnsi="Cambria" w:cs="Times New Roman"/>
          <w:b/>
          <w:bCs/>
          <w:color w:val="4F81BD"/>
          <w:sz w:val="26"/>
          <w:lang w:eastAsia="ru-RU"/>
        </w:rPr>
        <w:t>Подтвердить личность в центре обслуживания</w:t>
      </w:r>
      <w:bookmarkEnd w:id="23"/>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При выборе способа подтверждения </w:t>
      </w:r>
      <w:r w:rsidRPr="00DF4D76">
        <w:rPr>
          <w:rFonts w:ascii="Times New Roman" w:eastAsia="Times New Roman" w:hAnsi="Times New Roman" w:cs="Times New Roman"/>
          <w:b/>
          <w:bCs/>
          <w:color w:val="000000"/>
          <w:sz w:val="24"/>
          <w:szCs w:val="24"/>
          <w:lang w:eastAsia="ru-RU"/>
        </w:rPr>
        <w:t>«Лично в центре обслуживания»</w:t>
      </w:r>
      <w:r w:rsidRPr="00DF4D76">
        <w:rPr>
          <w:rFonts w:ascii="Times New Roman" w:eastAsia="Times New Roman" w:hAnsi="Times New Roman" w:cs="Times New Roman"/>
          <w:color w:val="000000"/>
          <w:sz w:val="24"/>
          <w:szCs w:val="24"/>
          <w:lang w:eastAsia="ru-RU"/>
        </w:rPr>
        <w:t> будут отображены ближайшие к пользователю центры обслуживания (рис. 16). Местонахождение определяется автоматически.</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Центры обслуживания отображаются двумя способами:</w:t>
      </w:r>
    </w:p>
    <w:p w:rsidR="00DF4D76" w:rsidRPr="00DF4D76" w:rsidRDefault="00DF4D76" w:rsidP="00DF4D76">
      <w:pPr>
        <w:shd w:val="clear" w:color="auto" w:fill="FFFFFF"/>
        <w:spacing w:before="100" w:beforeAutospacing="1" w:after="100" w:afterAutospacing="1" w:line="240" w:lineRule="auto"/>
        <w:ind w:left="720"/>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на карте (по умолчанию);</w:t>
      </w:r>
    </w:p>
    <w:p w:rsidR="00DF4D76" w:rsidRPr="00DF4D76" w:rsidRDefault="00DF4D76" w:rsidP="00DF4D76">
      <w:pPr>
        <w:shd w:val="clear" w:color="auto" w:fill="FFFFFF"/>
        <w:spacing w:before="100" w:beforeAutospacing="1" w:after="100" w:afterAutospacing="1" w:line="240" w:lineRule="auto"/>
        <w:ind w:left="720"/>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списком (для переключения в этот режим необходимо нажать на кнопку </w:t>
      </w:r>
      <w:r w:rsidRPr="00DF4D76">
        <w:rPr>
          <w:rFonts w:ascii="Times New Roman" w:eastAsia="Times New Roman" w:hAnsi="Times New Roman" w:cs="Times New Roman"/>
          <w:b/>
          <w:bCs/>
          <w:color w:val="000000"/>
          <w:sz w:val="24"/>
          <w:szCs w:val="24"/>
          <w:lang w:eastAsia="ru-RU"/>
        </w:rPr>
        <w:t>«На карте»).</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Если необходимо отобразить ближайшие центры обслуживания к другой точке, то необходимо ввести ее адрес. При просмотре центров обслуживания на карте можно также выполнять следующие операции:</w:t>
      </w:r>
    </w:p>
    <w:p w:rsidR="00DF4D76" w:rsidRPr="00DF4D76" w:rsidRDefault="00DF4D76" w:rsidP="00DF4D76">
      <w:pPr>
        <w:shd w:val="clear" w:color="auto" w:fill="FFFFFF"/>
        <w:spacing w:before="100" w:beforeAutospacing="1" w:after="100" w:afterAutospacing="1" w:line="240" w:lineRule="auto"/>
        <w:ind w:left="720"/>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изменять масштаб карты;</w:t>
      </w:r>
    </w:p>
    <w:p w:rsidR="00DF4D76" w:rsidRPr="00DF4D76" w:rsidRDefault="00DF4D76" w:rsidP="00DF4D76">
      <w:pPr>
        <w:shd w:val="clear" w:color="auto" w:fill="FFFFFF"/>
        <w:spacing w:before="100" w:beforeAutospacing="1" w:after="100" w:afterAutospacing="1" w:line="240" w:lineRule="auto"/>
        <w:ind w:left="720"/>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перемещать карту в разные стороны.</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Можно обратиться в любую из указанных организаций. Для прохождения процедуры подтверждения личности необходимо предъявить оператору этой организации документ, удостоверяющий личность. Следует помнить, что нужно предъявить тот же документ, который был указан в личных данных при запуске процедуры подтверждения личности.</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Если Вы получили новый документ, удостоверяющий личность, то Вы не сможете подтвердить свою учётную запись. В этом случае следует зайти в свой личный профиль, ввести данные нового документа (нажав на кнопку </w:t>
      </w:r>
      <w:r w:rsidRPr="00DF4D76">
        <w:rPr>
          <w:rFonts w:ascii="Times New Roman" w:eastAsia="Times New Roman" w:hAnsi="Times New Roman" w:cs="Times New Roman"/>
          <w:b/>
          <w:bCs/>
          <w:color w:val="000000"/>
          <w:sz w:val="24"/>
          <w:szCs w:val="24"/>
          <w:lang w:eastAsia="ru-RU"/>
        </w:rPr>
        <w:t>«Редактировать»</w:t>
      </w:r>
      <w:r w:rsidRPr="00DF4D76">
        <w:rPr>
          <w:rFonts w:ascii="Times New Roman" w:eastAsia="Times New Roman" w:hAnsi="Times New Roman" w:cs="Times New Roman"/>
          <w:color w:val="000000"/>
          <w:sz w:val="24"/>
          <w:szCs w:val="24"/>
          <w:lang w:eastAsia="ru-RU"/>
        </w:rPr>
        <w:t> в профиле – см. Рисунок 12) и инициировать новую проверку личных данных. После успешного завершения проверок вы сможете подтвердить свою личность одним из доступных способов.</w:t>
      </w:r>
    </w:p>
    <w:p w:rsidR="00DF4D76" w:rsidRPr="00DF4D76" w:rsidRDefault="00DF4D76" w:rsidP="00DF4D76">
      <w:pPr>
        <w:shd w:val="clear" w:color="auto" w:fill="FFFFFF"/>
        <w:spacing w:before="199" w:after="100" w:afterAutospacing="1" w:line="240" w:lineRule="auto"/>
        <w:rPr>
          <w:rFonts w:ascii="Cambria" w:eastAsia="Times New Roman" w:hAnsi="Cambria" w:cs="Times New Roman"/>
          <w:color w:val="000000"/>
          <w:sz w:val="26"/>
          <w:szCs w:val="26"/>
          <w:lang w:eastAsia="ru-RU"/>
        </w:rPr>
      </w:pPr>
      <w:bookmarkStart w:id="24" w:name="_Ref398306036"/>
      <w:bookmarkStart w:id="25" w:name="_Toc419447567"/>
      <w:bookmarkEnd w:id="24"/>
      <w:r w:rsidRPr="00DF4D76">
        <w:rPr>
          <w:rFonts w:ascii="Cambria" w:eastAsia="Times New Roman" w:hAnsi="Cambria" w:cs="Times New Roman"/>
          <w:b/>
          <w:bCs/>
          <w:color w:val="4F81BD"/>
          <w:sz w:val="26"/>
          <w:lang w:eastAsia="ru-RU"/>
        </w:rPr>
        <w:t>Получить код подтверждения личности по почте</w:t>
      </w:r>
      <w:bookmarkEnd w:id="25"/>
    </w:p>
    <w:p w:rsidR="00DF4D76" w:rsidRPr="00DF4D76" w:rsidRDefault="00DF4D76" w:rsidP="002F3C25">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lang w:eastAsia="ru-RU"/>
        </w:rPr>
      </w:pPr>
      <w:r w:rsidRPr="00DF4D76">
        <w:rPr>
          <w:rFonts w:ascii="Times New Roman" w:eastAsia="Times New Roman" w:hAnsi="Times New Roman" w:cs="Times New Roman"/>
          <w:color w:val="000000"/>
          <w:sz w:val="24"/>
          <w:szCs w:val="24"/>
          <w:lang w:eastAsia="ru-RU"/>
        </w:rPr>
        <w:t>При выборе способа </w:t>
      </w:r>
      <w:r w:rsidRPr="00DF4D76">
        <w:rPr>
          <w:rFonts w:ascii="Times New Roman" w:eastAsia="Times New Roman" w:hAnsi="Times New Roman" w:cs="Times New Roman"/>
          <w:b/>
          <w:bCs/>
          <w:color w:val="000000"/>
          <w:sz w:val="24"/>
          <w:szCs w:val="24"/>
          <w:lang w:eastAsia="ru-RU"/>
        </w:rPr>
        <w:t>«Заказным письмом почтой России»</w:t>
      </w:r>
      <w:r w:rsidRPr="00DF4D76">
        <w:rPr>
          <w:rFonts w:ascii="Times New Roman" w:eastAsia="Times New Roman" w:hAnsi="Times New Roman" w:cs="Times New Roman"/>
          <w:color w:val="000000"/>
          <w:sz w:val="24"/>
          <w:szCs w:val="24"/>
          <w:lang w:eastAsia="ru-RU"/>
        </w:rPr>
        <w:t xml:space="preserve"> необходимо указать адрес, по которому будет заказным письмом отправлен код подтверждения личности </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Средний срок доставки составляет около 2-х недель. Необходимо убедиться в том, что адрес заполнен корректно: в случае ошибочного указания адреса повторная отправка кода подтверждения личности будет возможна не раньше, чем через 30 дней после первой отправки. Тем не менее, пользователь может воспользоваться другим способом подтверждения личности.</w:t>
      </w:r>
    </w:p>
    <w:p w:rsidR="00DF4D76" w:rsidRPr="00DF4D76" w:rsidRDefault="00DF4D76" w:rsidP="002F3C25">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lang w:eastAsia="ru-RU"/>
        </w:rPr>
      </w:pPr>
      <w:r w:rsidRPr="00DF4D76">
        <w:rPr>
          <w:rFonts w:ascii="Times New Roman" w:eastAsia="Times New Roman" w:hAnsi="Times New Roman" w:cs="Times New Roman"/>
          <w:color w:val="000000"/>
          <w:sz w:val="24"/>
          <w:szCs w:val="24"/>
          <w:lang w:eastAsia="ru-RU"/>
        </w:rPr>
        <w:t xml:space="preserve">После того, как будет отправлен код подтверждения личности, на странице с личными данными появится баннер с полем для ввода кода подтверждения личности </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lastRenderedPageBreak/>
        <w:t>После получения извещения о заказном письме в отделение Почты России следует обратиться в это отделение и получить письмо, содержащее код подтверждения личности. После ввода корректного кода подтверждения личности на странице с личными данными учетная запись будет подтверждена.</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Следует помнить, что код подтверждения личности позволяет подтвердить только те данные, которые прошли проверку. Если необходимо отредактировать данные, которые уже прошли проверку, то система уведомит, что нужно получить новый код подтверждения (либо использовать другой способ подтверждения личности).</w:t>
      </w:r>
    </w:p>
    <w:p w:rsidR="00DF4D76" w:rsidRPr="00DF4D76" w:rsidRDefault="00DF4D76" w:rsidP="00DF4D76">
      <w:pPr>
        <w:shd w:val="clear" w:color="auto" w:fill="FFFFFF"/>
        <w:spacing w:before="199" w:after="100" w:afterAutospacing="1" w:line="240" w:lineRule="auto"/>
        <w:rPr>
          <w:rFonts w:ascii="Cambria" w:eastAsia="Times New Roman" w:hAnsi="Cambria" w:cs="Times New Roman"/>
          <w:color w:val="000000"/>
          <w:sz w:val="26"/>
          <w:szCs w:val="26"/>
          <w:lang w:eastAsia="ru-RU"/>
        </w:rPr>
      </w:pPr>
      <w:bookmarkStart w:id="26" w:name="_Toc419447568"/>
      <w:r w:rsidRPr="00DF4D76">
        <w:rPr>
          <w:rFonts w:ascii="Cambria" w:eastAsia="Times New Roman" w:hAnsi="Cambria" w:cs="Times New Roman"/>
          <w:b/>
          <w:bCs/>
          <w:color w:val="4F81BD"/>
          <w:sz w:val="26"/>
          <w:lang w:eastAsia="ru-RU"/>
        </w:rPr>
        <w:t>Подтвердить личность с помощью средства усиленной квалифицированной электронной подписи</w:t>
      </w:r>
      <w:bookmarkEnd w:id="26"/>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Для подтверждения личности этим способом потребуется:</w:t>
      </w:r>
    </w:p>
    <w:p w:rsidR="00DF4D76" w:rsidRPr="00DF4D76" w:rsidRDefault="00DF4D76" w:rsidP="00DF4D76">
      <w:pPr>
        <w:shd w:val="clear" w:color="auto" w:fill="FFFFFF"/>
        <w:spacing w:before="100" w:beforeAutospacing="1" w:after="100" w:afterAutospacing="1" w:line="240" w:lineRule="auto"/>
        <w:ind w:left="1067"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1.​ Физический носитель (</w:t>
      </w:r>
      <w:proofErr w:type="spellStart"/>
      <w:r w:rsidRPr="00DF4D76">
        <w:rPr>
          <w:rFonts w:ascii="Times New Roman" w:eastAsia="Times New Roman" w:hAnsi="Times New Roman" w:cs="Times New Roman"/>
          <w:color w:val="000000"/>
          <w:sz w:val="24"/>
          <w:szCs w:val="24"/>
          <w:lang w:eastAsia="ru-RU"/>
        </w:rPr>
        <w:t>токен</w:t>
      </w:r>
      <w:proofErr w:type="spellEnd"/>
      <w:r w:rsidRPr="00DF4D76">
        <w:rPr>
          <w:rFonts w:ascii="Times New Roman" w:eastAsia="Times New Roman" w:hAnsi="Times New Roman" w:cs="Times New Roman"/>
          <w:color w:val="000000"/>
          <w:sz w:val="24"/>
          <w:szCs w:val="24"/>
          <w:lang w:eastAsia="ru-RU"/>
        </w:rPr>
        <w:t xml:space="preserve"> или смарт-карта) с электронной подписью пользователя, выданной аккредитованным удостоверяющим центром. Перечень этих центров можно посмотреть по адресу: </w:t>
      </w:r>
      <w:hyperlink r:id="rId10" w:tgtFrame="_blank" w:history="1">
        <w:r w:rsidRPr="00DF4D76">
          <w:rPr>
            <w:rFonts w:ascii="Times New Roman" w:eastAsia="Times New Roman" w:hAnsi="Times New Roman" w:cs="Times New Roman"/>
            <w:color w:val="0000FF"/>
            <w:sz w:val="24"/>
            <w:szCs w:val="24"/>
            <w:u w:val="single"/>
            <w:lang w:eastAsia="ru-RU"/>
          </w:rPr>
          <w:t>http://minsvyaz.ru/ru/directions/?regulator=118</w:t>
        </w:r>
      </w:hyperlink>
      <w:r w:rsidRPr="00DF4D76">
        <w:rPr>
          <w:rFonts w:ascii="Times New Roman" w:eastAsia="Times New Roman" w:hAnsi="Times New Roman" w:cs="Times New Roman"/>
          <w:color w:val="000000"/>
          <w:sz w:val="24"/>
          <w:szCs w:val="24"/>
          <w:lang w:eastAsia="ru-RU"/>
        </w:rPr>
        <w:t>. Также может использоваться Универсальная электронная карта.</w:t>
      </w:r>
    </w:p>
    <w:p w:rsidR="00DF4D76" w:rsidRPr="00DF4D76" w:rsidRDefault="00DF4D76" w:rsidP="00DF4D76">
      <w:pPr>
        <w:shd w:val="clear" w:color="auto" w:fill="FFFFFF"/>
        <w:spacing w:before="100" w:beforeAutospacing="1" w:after="100" w:afterAutospacing="1" w:line="240" w:lineRule="auto"/>
        <w:ind w:left="1067"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 xml:space="preserve">2.​ Для некоторых носителей электронной подписи требуется установить специальную программу – </w:t>
      </w:r>
      <w:proofErr w:type="spellStart"/>
      <w:r w:rsidRPr="00DF4D76">
        <w:rPr>
          <w:rFonts w:ascii="Times New Roman" w:eastAsia="Times New Roman" w:hAnsi="Times New Roman" w:cs="Times New Roman"/>
          <w:color w:val="000000"/>
          <w:sz w:val="24"/>
          <w:szCs w:val="24"/>
          <w:lang w:eastAsia="ru-RU"/>
        </w:rPr>
        <w:t>криптопровайдер</w:t>
      </w:r>
      <w:proofErr w:type="spellEnd"/>
      <w:r w:rsidRPr="00DF4D76">
        <w:rPr>
          <w:rFonts w:ascii="Times New Roman" w:eastAsia="Times New Roman" w:hAnsi="Times New Roman" w:cs="Times New Roman"/>
          <w:color w:val="000000"/>
          <w:sz w:val="24"/>
          <w:szCs w:val="24"/>
          <w:lang w:eastAsia="ru-RU"/>
        </w:rPr>
        <w:t xml:space="preserve"> (например, </w:t>
      </w:r>
      <w:proofErr w:type="spellStart"/>
      <w:r w:rsidRPr="00DF4D76">
        <w:rPr>
          <w:rFonts w:ascii="Times New Roman" w:eastAsia="Times New Roman" w:hAnsi="Times New Roman" w:cs="Times New Roman"/>
          <w:color w:val="000000"/>
          <w:sz w:val="24"/>
          <w:szCs w:val="24"/>
          <w:lang w:eastAsia="ru-RU"/>
        </w:rPr>
        <w:t>КриптоПро</w:t>
      </w:r>
      <w:proofErr w:type="spellEnd"/>
      <w:r w:rsidRPr="00DF4D76">
        <w:rPr>
          <w:rFonts w:ascii="Times New Roman" w:eastAsia="Times New Roman" w:hAnsi="Times New Roman" w:cs="Times New Roman"/>
          <w:color w:val="000000"/>
          <w:sz w:val="24"/>
          <w:szCs w:val="24"/>
          <w:lang w:eastAsia="ru-RU"/>
        </w:rPr>
        <w:t xml:space="preserve"> CSP). Например, для использования УЭК необходимо установить </w:t>
      </w:r>
      <w:proofErr w:type="spellStart"/>
      <w:r w:rsidRPr="00DF4D76">
        <w:rPr>
          <w:rFonts w:ascii="Times New Roman" w:eastAsia="Times New Roman" w:hAnsi="Times New Roman" w:cs="Times New Roman"/>
          <w:color w:val="000000"/>
          <w:sz w:val="24"/>
          <w:szCs w:val="24"/>
          <w:lang w:eastAsia="ru-RU"/>
        </w:rPr>
        <w:t>криптопровайдер</w:t>
      </w:r>
      <w:proofErr w:type="spellEnd"/>
      <w:r w:rsidRPr="00DF4D76">
        <w:rPr>
          <w:rFonts w:ascii="Times New Roman" w:eastAsia="Times New Roman" w:hAnsi="Times New Roman" w:cs="Times New Roman"/>
          <w:color w:val="000000"/>
          <w:sz w:val="24"/>
          <w:szCs w:val="24"/>
          <w:lang w:eastAsia="ru-RU"/>
        </w:rPr>
        <w:t xml:space="preserve"> </w:t>
      </w:r>
      <w:proofErr w:type="spellStart"/>
      <w:r w:rsidRPr="00DF4D76">
        <w:rPr>
          <w:rFonts w:ascii="Times New Roman" w:eastAsia="Times New Roman" w:hAnsi="Times New Roman" w:cs="Times New Roman"/>
          <w:color w:val="000000"/>
          <w:sz w:val="24"/>
          <w:szCs w:val="24"/>
          <w:lang w:eastAsia="ru-RU"/>
        </w:rPr>
        <w:t>КриптоПро</w:t>
      </w:r>
      <w:proofErr w:type="spellEnd"/>
      <w:r w:rsidRPr="00DF4D76">
        <w:rPr>
          <w:rFonts w:ascii="Times New Roman" w:eastAsia="Times New Roman" w:hAnsi="Times New Roman" w:cs="Times New Roman"/>
          <w:color w:val="000000"/>
          <w:sz w:val="24"/>
          <w:szCs w:val="24"/>
          <w:lang w:eastAsia="ru-RU"/>
        </w:rPr>
        <w:t xml:space="preserve"> УЭК CSP.</w:t>
      </w:r>
    </w:p>
    <w:p w:rsidR="00DF4D76" w:rsidRPr="00DF4D76" w:rsidRDefault="00DF4D76" w:rsidP="00DF4D76">
      <w:pPr>
        <w:shd w:val="clear" w:color="auto" w:fill="FFFFFF"/>
        <w:spacing w:before="100" w:beforeAutospacing="1" w:after="100" w:afterAutospacing="1" w:line="240" w:lineRule="auto"/>
        <w:ind w:left="1067"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3.​ Установить специальный плагин веб-браузера.</w:t>
      </w:r>
    </w:p>
    <w:p w:rsidR="00DF4D76" w:rsidRPr="00DF4D76" w:rsidRDefault="00DF4D76" w:rsidP="002F3C25">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lang w:eastAsia="ru-RU"/>
        </w:rPr>
      </w:pPr>
      <w:r w:rsidRPr="00DF4D76">
        <w:rPr>
          <w:rFonts w:ascii="Times New Roman" w:eastAsia="Times New Roman" w:hAnsi="Times New Roman" w:cs="Times New Roman"/>
          <w:color w:val="000000"/>
          <w:sz w:val="24"/>
          <w:szCs w:val="24"/>
          <w:lang w:eastAsia="ru-RU"/>
        </w:rPr>
        <w:t>После этого можно нажать на кнопку </w:t>
      </w:r>
      <w:r w:rsidRPr="00DF4D76">
        <w:rPr>
          <w:rFonts w:ascii="Times New Roman" w:eastAsia="Times New Roman" w:hAnsi="Times New Roman" w:cs="Times New Roman"/>
          <w:b/>
          <w:bCs/>
          <w:color w:val="000000"/>
          <w:sz w:val="24"/>
          <w:szCs w:val="24"/>
          <w:lang w:eastAsia="ru-RU"/>
        </w:rPr>
        <w:t>«Готово</w:t>
      </w:r>
      <w:proofErr w:type="gramStart"/>
      <w:r w:rsidRPr="00DF4D76">
        <w:rPr>
          <w:rFonts w:ascii="Times New Roman" w:eastAsia="Times New Roman" w:hAnsi="Times New Roman" w:cs="Times New Roman"/>
          <w:b/>
          <w:bCs/>
          <w:color w:val="000000"/>
          <w:sz w:val="24"/>
          <w:szCs w:val="24"/>
          <w:lang w:eastAsia="ru-RU"/>
        </w:rPr>
        <w:t>»</w:t>
      </w:r>
      <w:r w:rsidRPr="00DF4D76">
        <w:rPr>
          <w:rFonts w:ascii="Times New Roman" w:eastAsia="Times New Roman" w:hAnsi="Times New Roman" w:cs="Times New Roman"/>
          <w:color w:val="000000"/>
          <w:sz w:val="24"/>
          <w:szCs w:val="24"/>
          <w:lang w:eastAsia="ru-RU"/>
        </w:rPr>
        <w:t> )</w:t>
      </w:r>
      <w:proofErr w:type="gramEnd"/>
      <w:r w:rsidRPr="00DF4D76">
        <w:rPr>
          <w:rFonts w:ascii="Times New Roman" w:eastAsia="Times New Roman" w:hAnsi="Times New Roman" w:cs="Times New Roman"/>
          <w:color w:val="000000"/>
          <w:sz w:val="24"/>
          <w:szCs w:val="24"/>
          <w:lang w:eastAsia="ru-RU"/>
        </w:rPr>
        <w:t xml:space="preserve">. Потребуется выбрать сертификат ключа проверки электронной подписи (если у пользователя имеется несколько сертификатов), ввести </w:t>
      </w:r>
      <w:proofErr w:type="spellStart"/>
      <w:r w:rsidRPr="00DF4D76">
        <w:rPr>
          <w:rFonts w:ascii="Times New Roman" w:eastAsia="Times New Roman" w:hAnsi="Times New Roman" w:cs="Times New Roman"/>
          <w:color w:val="000000"/>
          <w:sz w:val="24"/>
          <w:szCs w:val="24"/>
          <w:lang w:eastAsia="ru-RU"/>
        </w:rPr>
        <w:t>pin</w:t>
      </w:r>
      <w:proofErr w:type="spellEnd"/>
      <w:r w:rsidRPr="00DF4D76">
        <w:rPr>
          <w:rFonts w:ascii="Times New Roman" w:eastAsia="Times New Roman" w:hAnsi="Times New Roman" w:cs="Times New Roman"/>
          <w:color w:val="000000"/>
          <w:sz w:val="24"/>
          <w:szCs w:val="24"/>
          <w:lang w:eastAsia="ru-RU"/>
        </w:rPr>
        <w:t>-код для считывания электронной подписи, а также подписать заявление на подтверждение учетной записи в ЕСИА. После этого будет произведена проверка электронной подписи и, если эта процедура завершится успехом, учетная запись будет подтверждена.</w:t>
      </w:r>
      <w:bookmarkStart w:id="27" w:name="_GoBack"/>
      <w:bookmarkEnd w:id="27"/>
    </w:p>
    <w:p w:rsidR="00DF4D76" w:rsidRPr="00DF4D76" w:rsidRDefault="00DF4D76" w:rsidP="00DF4D76">
      <w:pPr>
        <w:shd w:val="clear" w:color="auto" w:fill="FFFFFF"/>
        <w:spacing w:before="199" w:after="100" w:afterAutospacing="1" w:line="240" w:lineRule="auto"/>
        <w:rPr>
          <w:rFonts w:ascii="Cambria" w:eastAsia="Times New Roman" w:hAnsi="Cambria" w:cs="Times New Roman"/>
          <w:color w:val="000000"/>
          <w:sz w:val="26"/>
          <w:szCs w:val="26"/>
          <w:lang w:eastAsia="ru-RU"/>
        </w:rPr>
      </w:pPr>
      <w:bookmarkStart w:id="28" w:name="_Toc374005933"/>
      <w:bookmarkStart w:id="29" w:name="_Toc414551354"/>
      <w:bookmarkStart w:id="30" w:name="_Toc419447569"/>
      <w:bookmarkEnd w:id="28"/>
      <w:bookmarkEnd w:id="29"/>
      <w:r w:rsidRPr="00DF4D76">
        <w:rPr>
          <w:rFonts w:ascii="Cambria" w:eastAsia="Times New Roman" w:hAnsi="Cambria" w:cs="Times New Roman"/>
          <w:b/>
          <w:bCs/>
          <w:color w:val="4F81BD"/>
          <w:sz w:val="26"/>
          <w:lang w:eastAsia="ru-RU"/>
        </w:rPr>
        <w:t>Особенности регистрации иностранных граждан</w:t>
      </w:r>
      <w:bookmarkEnd w:id="30"/>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В целом процедуры регистрации и проверки данных иностранных граждан не отличаются от аналогичной процедуры для граждан РФ, но вместе с тем имеется ряд особенностей.</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Так, при заполнении данных требуется указать реквизиты документа, удостоверяющего личность иностранного гражданина на территории Российской Федерации и его СНИЛС. Все поля необходимо заполнять на русском языке в полном соответствии с документами, только тогда успешно пройдет проверка в ведомствах.</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Для иностранного гражданина, у которого нет СНИЛС (при заполнении выбрана опция «нет СНИЛС»), регистрация также возможна. В этом случае будет выполнена только проверка документа, удостоверяющего личность в ФМС России, учетная запись при этом не будет переведена в статус «стандартной» (останется в статусе «упрощенной»), пока пользователь не укажет свой СНИЛС.</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lastRenderedPageBreak/>
        <w:t>Обратите внимание, что иностранный гражданин, который не указал СНИЛС не сможет подтвердить свою учётную запись до указания СНИЛС в своём профиле.</w:t>
      </w:r>
    </w:p>
    <w:p w:rsidR="00DF4D76" w:rsidRPr="00DF4D76" w:rsidRDefault="00DF4D76" w:rsidP="00DF4D76">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Пользователям с упрощенными учетными записями доступно ограниченное количество сервисов и услуг. Рекомендуем ввести данные СНИЛС при его наличии, либо обратить внимание на то, какая учётная запись достаточна для получения нужных вам государственных услуг, возможно вам подойдет упрощённая учётная запись без указания СНИЛС. По вопросам получения СНИЛС всем категориям пользователей (включая иностранных высококвалифицированных специалистов) следует обращаться в Пенсионный фонд России (http://www.pfrf.ru). Даже если изначально вы выбрали опцию «нет СНИЛС», то вы можете указать СНИЛС в любой момент в профиле, либо перейдя по прямой ссылке: https://esia.gosuslugi.ru/profile/user.</w:t>
      </w:r>
    </w:p>
    <w:p w:rsidR="00DF4D76" w:rsidRPr="00DF4D76" w:rsidRDefault="00DF4D76" w:rsidP="00DF4D76">
      <w:pPr>
        <w:shd w:val="clear" w:color="auto" w:fill="FFFFFF"/>
        <w:spacing w:before="100" w:beforeAutospacing="1" w:after="199" w:line="240" w:lineRule="auto"/>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В случае возникновения проблем Вы можете обратиться</w:t>
      </w:r>
      <w:r w:rsidRPr="00DF4D76">
        <w:rPr>
          <w:rFonts w:ascii="Times New Roman" w:eastAsia="Times New Roman" w:hAnsi="Times New Roman" w:cs="Times New Roman"/>
          <w:color w:val="1F497D"/>
          <w:sz w:val="24"/>
          <w:szCs w:val="24"/>
          <w:lang w:eastAsia="ru-RU"/>
        </w:rPr>
        <w:t> </w:t>
      </w:r>
      <w:r w:rsidRPr="00DF4D76">
        <w:rPr>
          <w:rFonts w:ascii="Times New Roman" w:eastAsia="Times New Roman" w:hAnsi="Times New Roman" w:cs="Times New Roman"/>
          <w:color w:val="000000"/>
          <w:sz w:val="24"/>
          <w:szCs w:val="24"/>
          <w:lang w:eastAsia="ru-RU"/>
        </w:rPr>
        <w:t>в службу поддержки:</w:t>
      </w:r>
    </w:p>
    <w:p w:rsidR="00DF4D76" w:rsidRPr="00DF4D76" w:rsidRDefault="00DF4D76" w:rsidP="00DF4D76">
      <w:pPr>
        <w:shd w:val="clear" w:color="auto" w:fill="FFFFFF"/>
        <w:spacing w:before="100" w:beforeAutospacing="1" w:after="100" w:afterAutospacing="1" w:line="240" w:lineRule="auto"/>
        <w:ind w:left="720" w:hanging="360"/>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 </w:t>
      </w:r>
      <w:r w:rsidRPr="00DF4D76">
        <w:rPr>
          <w:rFonts w:ascii="Times New Roman" w:eastAsia="Times New Roman" w:hAnsi="Times New Roman" w:cs="Times New Roman"/>
          <w:color w:val="000000"/>
          <w:sz w:val="24"/>
          <w:szCs w:val="24"/>
          <w:lang w:eastAsia="ru-RU"/>
        </w:rPr>
        <w:sym w:font="Symbol" w:char="F0B7"/>
      </w:r>
      <w:r w:rsidRPr="00DF4D76">
        <w:rPr>
          <w:rFonts w:ascii="Times New Roman" w:eastAsia="Times New Roman" w:hAnsi="Times New Roman" w:cs="Times New Roman"/>
          <w:color w:val="000000"/>
          <w:sz w:val="24"/>
          <w:szCs w:val="24"/>
          <w:lang w:eastAsia="ru-RU"/>
        </w:rPr>
        <w:t>по телефонам 8(800)100-70-10;</w:t>
      </w:r>
      <w:r w:rsidRPr="00DF4D76">
        <w:rPr>
          <w:rFonts w:ascii="Times New Roman" w:eastAsia="Times New Roman" w:hAnsi="Times New Roman" w:cs="Times New Roman"/>
          <w:color w:val="1F497D"/>
          <w:sz w:val="24"/>
          <w:szCs w:val="24"/>
          <w:lang w:eastAsia="ru-RU"/>
        </w:rPr>
        <w:t> </w:t>
      </w:r>
      <w:r w:rsidRPr="00DF4D76">
        <w:rPr>
          <w:rFonts w:ascii="Times New Roman" w:eastAsia="Times New Roman" w:hAnsi="Times New Roman" w:cs="Times New Roman"/>
          <w:color w:val="000000"/>
          <w:sz w:val="24"/>
          <w:szCs w:val="24"/>
          <w:lang w:eastAsia="ru-RU"/>
        </w:rPr>
        <w:t>+7 (499) 550-18-39 (при нахождении за пределами РФ);</w:t>
      </w:r>
    </w:p>
    <w:p w:rsidR="00DF4D76" w:rsidRPr="00DF4D76" w:rsidRDefault="00DF4D76" w:rsidP="00DF4D76">
      <w:pPr>
        <w:shd w:val="clear" w:color="auto" w:fill="FFFFFF"/>
        <w:spacing w:before="100" w:beforeAutospacing="1" w:after="100" w:afterAutospacing="1" w:line="240" w:lineRule="auto"/>
        <w:ind w:left="720" w:hanging="360"/>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 </w:t>
      </w:r>
      <w:r w:rsidRPr="00DF4D76">
        <w:rPr>
          <w:rFonts w:ascii="Times New Roman" w:eastAsia="Times New Roman" w:hAnsi="Times New Roman" w:cs="Times New Roman"/>
          <w:color w:val="000000"/>
          <w:sz w:val="24"/>
          <w:szCs w:val="24"/>
          <w:lang w:eastAsia="ru-RU"/>
        </w:rPr>
        <w:sym w:font="Symbol" w:char="F0B7"/>
      </w:r>
      <w:r w:rsidRPr="00DF4D76">
        <w:rPr>
          <w:rFonts w:ascii="Times New Roman" w:eastAsia="Times New Roman" w:hAnsi="Times New Roman" w:cs="Times New Roman"/>
          <w:color w:val="000000"/>
          <w:sz w:val="24"/>
          <w:szCs w:val="24"/>
          <w:lang w:eastAsia="ru-RU"/>
        </w:rPr>
        <w:t>через форму обратной связи </w:t>
      </w:r>
      <w:hyperlink r:id="rId11" w:tgtFrame="_blank" w:history="1">
        <w:r w:rsidRPr="00DF4D76">
          <w:rPr>
            <w:rFonts w:ascii="Times New Roman" w:eastAsia="Times New Roman" w:hAnsi="Times New Roman" w:cs="Times New Roman"/>
            <w:color w:val="0000FF"/>
            <w:sz w:val="24"/>
            <w:szCs w:val="24"/>
            <w:u w:val="single"/>
            <w:lang w:eastAsia="ru-RU"/>
          </w:rPr>
          <w:t>https://www.gosuslugi.ru/feedback</w:t>
        </w:r>
      </w:hyperlink>
      <w:r w:rsidRPr="00DF4D76">
        <w:rPr>
          <w:rFonts w:ascii="Times New Roman" w:eastAsia="Times New Roman" w:hAnsi="Times New Roman" w:cs="Times New Roman"/>
          <w:color w:val="000000"/>
          <w:sz w:val="24"/>
          <w:szCs w:val="24"/>
          <w:lang w:eastAsia="ru-RU"/>
        </w:rPr>
        <w:t>;</w:t>
      </w:r>
    </w:p>
    <w:p w:rsidR="00DF4D76" w:rsidRPr="00DF4D76" w:rsidRDefault="00DF4D76" w:rsidP="00DF4D76">
      <w:pPr>
        <w:shd w:val="clear" w:color="auto" w:fill="FFFFFF"/>
        <w:spacing w:before="100" w:beforeAutospacing="1" w:after="100" w:afterAutospacing="1" w:line="240" w:lineRule="auto"/>
        <w:ind w:left="720" w:hanging="360"/>
        <w:rPr>
          <w:rFonts w:ascii="Times New Roman" w:eastAsia="Times New Roman" w:hAnsi="Times New Roman" w:cs="Times New Roman"/>
          <w:color w:val="000000"/>
          <w:sz w:val="24"/>
          <w:szCs w:val="24"/>
          <w:lang w:eastAsia="ru-RU"/>
        </w:rPr>
      </w:pPr>
      <w:r w:rsidRPr="00DF4D76">
        <w:rPr>
          <w:rFonts w:ascii="Times New Roman" w:eastAsia="Times New Roman" w:hAnsi="Times New Roman" w:cs="Times New Roman"/>
          <w:color w:val="000000"/>
          <w:sz w:val="24"/>
          <w:szCs w:val="24"/>
          <w:lang w:eastAsia="ru-RU"/>
        </w:rPr>
        <w:t>​ </w:t>
      </w:r>
      <w:r w:rsidRPr="00DF4D76">
        <w:rPr>
          <w:rFonts w:ascii="Times New Roman" w:eastAsia="Times New Roman" w:hAnsi="Times New Roman" w:cs="Times New Roman"/>
          <w:color w:val="000000"/>
          <w:sz w:val="24"/>
          <w:szCs w:val="24"/>
          <w:lang w:eastAsia="ru-RU"/>
        </w:rPr>
        <w:sym w:font="Symbol" w:char="F0B7"/>
      </w:r>
      <w:r w:rsidRPr="00DF4D76">
        <w:rPr>
          <w:rFonts w:ascii="Times New Roman" w:eastAsia="Times New Roman" w:hAnsi="Times New Roman" w:cs="Times New Roman"/>
          <w:color w:val="000000"/>
          <w:sz w:val="24"/>
          <w:szCs w:val="24"/>
          <w:lang w:eastAsia="ru-RU"/>
        </w:rPr>
        <w:t>по электронной почте: </w:t>
      </w:r>
      <w:hyperlink r:id="rId12" w:tgtFrame="_blank" w:history="1">
        <w:r w:rsidRPr="00DF4D76">
          <w:rPr>
            <w:rFonts w:ascii="Times New Roman" w:eastAsia="Times New Roman" w:hAnsi="Times New Roman" w:cs="Times New Roman"/>
            <w:color w:val="0000FF"/>
            <w:sz w:val="24"/>
            <w:szCs w:val="24"/>
            <w:u w:val="single"/>
            <w:lang w:eastAsia="ru-RU"/>
          </w:rPr>
          <w:t>support@gosuslugi.ru</w:t>
        </w:r>
      </w:hyperlink>
    </w:p>
    <w:bookmarkStart w:id="31" w:name="_PictureBullets"/>
    <w:p w:rsidR="00DF4D76" w:rsidRPr="00DF4D76" w:rsidRDefault="00DF4D76" w:rsidP="00DF4D76">
      <w:p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DF4D76">
        <w:rPr>
          <w:rFonts w:ascii="Times New Roman" w:eastAsia="Times New Roman" w:hAnsi="Times New Roman" w:cs="Times New Roman"/>
          <w:color w:val="000000"/>
          <w:lang w:eastAsia="ru-RU"/>
        </w:rPr>
        <w:fldChar w:fldCharType="begin"/>
      </w:r>
      <w:r w:rsidRPr="00DF4D76">
        <w:rPr>
          <w:rFonts w:ascii="Times New Roman" w:eastAsia="Times New Roman" w:hAnsi="Times New Roman" w:cs="Times New Roman"/>
          <w:color w:val="000000"/>
          <w:lang w:eastAsia="ru-RU"/>
        </w:rPr>
        <w:instrText xml:space="preserve"> INCLUDEPICTURE "https://docviewer.yandex.ru/view/11947701/htmlimage?placeholder=true" \* MERGEFORMATINET </w:instrText>
      </w:r>
      <w:r w:rsidRPr="00DF4D76">
        <w:rPr>
          <w:rFonts w:ascii="Times New Roman" w:eastAsia="Times New Roman" w:hAnsi="Times New Roman" w:cs="Times New Roman"/>
          <w:color w:val="000000"/>
          <w:lang w:eastAsia="ru-RU"/>
        </w:rPr>
        <w:fldChar w:fldCharType="separate"/>
      </w:r>
      <w:r w:rsidRPr="00DF4D76">
        <w:rPr>
          <w:rFonts w:ascii="Times New Roman" w:eastAsia="Times New Roman" w:hAnsi="Times New Roman" w:cs="Times New Roman"/>
          <w:color w:val="000000"/>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alt="" style="width:24pt;height:24pt"/>
        </w:pict>
      </w:r>
      <w:r w:rsidRPr="00DF4D76">
        <w:rPr>
          <w:rFonts w:ascii="Times New Roman" w:eastAsia="Times New Roman" w:hAnsi="Times New Roman" w:cs="Times New Roman"/>
          <w:color w:val="000000"/>
          <w:lang w:eastAsia="ru-RU"/>
        </w:rPr>
        <w:fldChar w:fldCharType="end"/>
      </w:r>
      <w:r w:rsidRPr="00DF4D76">
        <w:rPr>
          <w:rFonts w:ascii="Times New Roman" w:eastAsia="Times New Roman" w:hAnsi="Times New Roman" w:cs="Times New Roman"/>
          <w:noProof/>
          <w:color w:val="000000"/>
          <w:lang w:eastAsia="ru-RU"/>
        </w:rPr>
        <mc:AlternateContent>
          <mc:Choice Requires="wps">
            <w:drawing>
              <wp:inline distT="0" distB="0" distL="0" distR="0">
                <wp:extent cx="304800" cy="304800"/>
                <wp:effectExtent l="0" t="0" r="0" b="0"/>
                <wp:docPr id="1" name="Прямоугольник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ABCEC1D" id="Прямоугольник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" filled="f" stroked="f">
                <o:lock v:ext="edit" aspectratio="t"/>
                <w10:anchorlock/>
              </v:rect>
            </w:pict>
          </mc:Fallback>
        </mc:AlternateContent>
      </w:r>
      <w:bookmarkEnd w:id="31"/>
    </w:p>
    <w:bookmarkStart w:id="32" w:name="footnote_1"/>
    <w:p w:rsidR="00DF4D76" w:rsidRPr="00DF4D76" w:rsidRDefault="00DF4D76" w:rsidP="00DF4D76">
      <w:pPr>
        <w:shd w:val="clear" w:color="auto" w:fill="FFFFFF"/>
        <w:spacing w:after="0" w:line="240" w:lineRule="auto"/>
        <w:rPr>
          <w:rFonts w:ascii="yandex-sans" w:eastAsia="Times New Roman" w:hAnsi="yandex-sans" w:cs="Times New Roman"/>
          <w:color w:val="000000"/>
          <w:sz w:val="20"/>
          <w:szCs w:val="20"/>
          <w:lang w:eastAsia="ru-RU"/>
        </w:rPr>
      </w:pPr>
      <w:r w:rsidRPr="00DF4D76">
        <w:rPr>
          <w:rFonts w:ascii="yandex-sans" w:eastAsia="Times New Roman" w:hAnsi="yandex-sans" w:cs="Times New Roman"/>
          <w:color w:val="000000"/>
          <w:sz w:val="20"/>
          <w:szCs w:val="20"/>
          <w:lang w:eastAsia="ru-RU"/>
        </w:rPr>
        <w:fldChar w:fldCharType="begin"/>
      </w:r>
      <w:r w:rsidRPr="00DF4D76">
        <w:rPr>
          <w:rFonts w:ascii="yandex-sans" w:eastAsia="Times New Roman" w:hAnsi="yandex-sans" w:cs="Times New Roman"/>
          <w:color w:val="000000"/>
          <w:sz w:val="20"/>
          <w:szCs w:val="20"/>
          <w:lang w:eastAsia="ru-RU"/>
        </w:rPr>
        <w:instrText xml:space="preserve"> HYPERLINK "https://docviewer.yandex.ru/view/11947701/?*=232ncR1ki5edgPrQ%2FT3cryxhqCd7InVybCI6InlhLWJyb3dzZXI6Ly80RFQxdVhFUFJySlJYbFVGb2V3cnVGTDc2cm44alVma0VSU2ZZV2Q5XzRzX3dQczZWSDhLblExUjVJTFQxN2ZCdFFyUFNPYTVNaWloMU1QMzhrOHQ3S2tUaWsxdnB6TlZwVEJaVnUzaUNYbHJxVHNQQTBaZ0VrSkVXUUtfU2FqdzZQbjNQUlNhRzBQMnZIVnRUSEhPc0E9PT9zaWduPTNTaTJ0S1BUS0ZEa2RjbGFyVTl1dmdLejVDVmxodkFNdjRJbFdxWnJPWjg9IiwidGl0bGUiOiJyZWdpc3RyYXRzaXlhLXYtZXNpYS5kb2MiLCJ1aWQiOiIxMTk0NzcwMSIsInl1IjoiNDk5NDI0ODcyMTQ4NDEyNjYzMyIsIm5vaWZyYW1lIjpmYWxzZSwidHMiOjE1MTcyMjI5NjI4Mzl9" \l "footnote_back_1" </w:instrText>
      </w:r>
      <w:r w:rsidRPr="00DF4D76">
        <w:rPr>
          <w:rFonts w:ascii="yandex-sans" w:eastAsia="Times New Roman" w:hAnsi="yandex-sans" w:cs="Times New Roman"/>
          <w:color w:val="000000"/>
          <w:sz w:val="20"/>
          <w:szCs w:val="20"/>
          <w:lang w:eastAsia="ru-RU"/>
        </w:rPr>
        <w:fldChar w:fldCharType="separate"/>
      </w:r>
      <w:r w:rsidRPr="00DF4D76">
        <w:rPr>
          <w:rFonts w:ascii="yandex-sans" w:eastAsia="Times New Roman" w:hAnsi="yandex-sans" w:cs="Times New Roman"/>
          <w:color w:val="0000FF"/>
          <w:sz w:val="15"/>
          <w:u w:val="single"/>
          <w:vertAlign w:val="superscript"/>
          <w:lang w:eastAsia="ru-RU"/>
        </w:rPr>
        <w:t>1</w:t>
      </w:r>
      <w:r w:rsidRPr="00DF4D76">
        <w:rPr>
          <w:rFonts w:ascii="yandex-sans" w:eastAsia="Times New Roman" w:hAnsi="yandex-sans" w:cs="Times New Roman"/>
          <w:color w:val="000000"/>
          <w:sz w:val="20"/>
          <w:szCs w:val="20"/>
          <w:lang w:eastAsia="ru-RU"/>
        </w:rPr>
        <w:fldChar w:fldCharType="end"/>
      </w:r>
      <w:bookmarkEnd w:id="32"/>
      <w:r w:rsidRPr="00DF4D76">
        <w:rPr>
          <w:rFonts w:ascii="yandex-sans" w:eastAsia="Times New Roman" w:hAnsi="yandex-sans" w:cs="Times New Roman"/>
          <w:color w:val="000000"/>
          <w:sz w:val="20"/>
          <w:szCs w:val="20"/>
          <w:lang w:eastAsia="ru-RU"/>
        </w:rPr>
        <w:t> </w:t>
      </w:r>
      <w:r w:rsidRPr="00DF4D76">
        <w:rPr>
          <w:rFonts w:ascii="Times New Roman" w:eastAsia="Times New Roman" w:hAnsi="Times New Roman" w:cs="Times New Roman"/>
          <w:color w:val="000000"/>
          <w:sz w:val="20"/>
          <w:lang w:eastAsia="ru-RU"/>
        </w:rPr>
        <w:t>Не следует путать код подтверждения номера телефона с кодом подтверждения личности, который может быть отправлен пользователю по Почте России в целях подтверждения личных данных.</w:t>
      </w:r>
    </w:p>
    <w:bookmarkStart w:id="33" w:name="footnote_2"/>
    <w:p w:rsidR="00DF4D76" w:rsidRDefault="00DF4D76" w:rsidP="00DF4D76">
      <w:pPr>
        <w:shd w:val="clear" w:color="auto" w:fill="FFFFFF"/>
        <w:spacing w:after="0" w:line="240" w:lineRule="auto"/>
        <w:rPr>
          <w:rFonts w:ascii="Times New Roman" w:eastAsia="Times New Roman" w:hAnsi="Times New Roman" w:cs="Times New Roman"/>
          <w:color w:val="000000"/>
          <w:sz w:val="20"/>
          <w:lang w:eastAsia="ru-RU"/>
        </w:rPr>
      </w:pPr>
      <w:r w:rsidRPr="00DF4D76">
        <w:rPr>
          <w:rFonts w:ascii="yandex-sans" w:eastAsia="Times New Roman" w:hAnsi="yandex-sans" w:cs="Times New Roman"/>
          <w:color w:val="000000"/>
          <w:sz w:val="20"/>
          <w:szCs w:val="20"/>
          <w:lang w:eastAsia="ru-RU"/>
        </w:rPr>
        <w:fldChar w:fldCharType="begin"/>
      </w:r>
      <w:r w:rsidRPr="00DF4D76">
        <w:rPr>
          <w:rFonts w:ascii="yandex-sans" w:eastAsia="Times New Roman" w:hAnsi="yandex-sans" w:cs="Times New Roman"/>
          <w:color w:val="000000"/>
          <w:sz w:val="20"/>
          <w:szCs w:val="20"/>
          <w:lang w:eastAsia="ru-RU"/>
        </w:rPr>
        <w:instrText xml:space="preserve"> HYPERLINK "https://docviewer.yandex.ru/view/11947701/?*=232ncR1ki5edgPrQ%2FT3cryxhqCd7InVybCI6InlhLWJyb3dzZXI6Ly80RFQxdVhFUFJySlJYbFVGb2V3cnVGTDc2cm44alVma0VSU2ZZV2Q5XzRzX3dQczZWSDhLblExUjVJTFQxN2ZCdFFyUFNPYTVNaWloMU1QMzhrOHQ3S2tUaWsxdnB6TlZwVEJaVnUzaUNYbHJxVHNQQTBaZ0VrSkVXUUtfU2FqdzZQbjNQUlNhRzBQMnZIVnRUSEhPc0E9PT9zaWduPTNTaTJ0S1BUS0ZEa2RjbGFyVTl1dmdLejVDVmxodkFNdjRJbFdxWnJPWjg9IiwidGl0bGUiOiJyZWdpc3RyYXRzaXlhLXYtZXNpYS5kb2MiLCJ1aWQiOiIxMTk0NzcwMSIsInl1IjoiNDk5NDI0ODcyMTQ4NDEyNjYzMyIsIm5vaWZyYW1lIjpmYWxzZSwidHMiOjE1MTcyMjI5NjI4Mzl9" \l "footnote_back_2" </w:instrText>
      </w:r>
      <w:r w:rsidRPr="00DF4D76">
        <w:rPr>
          <w:rFonts w:ascii="yandex-sans" w:eastAsia="Times New Roman" w:hAnsi="yandex-sans" w:cs="Times New Roman"/>
          <w:color w:val="000000"/>
          <w:sz w:val="20"/>
          <w:szCs w:val="20"/>
          <w:lang w:eastAsia="ru-RU"/>
        </w:rPr>
        <w:fldChar w:fldCharType="separate"/>
      </w:r>
      <w:r w:rsidRPr="00DF4D76">
        <w:rPr>
          <w:rFonts w:ascii="yandex-sans" w:eastAsia="Times New Roman" w:hAnsi="yandex-sans" w:cs="Times New Roman"/>
          <w:color w:val="0000FF"/>
          <w:sz w:val="15"/>
          <w:u w:val="single"/>
          <w:vertAlign w:val="superscript"/>
          <w:lang w:eastAsia="ru-RU"/>
        </w:rPr>
        <w:t>2</w:t>
      </w:r>
      <w:r w:rsidRPr="00DF4D76">
        <w:rPr>
          <w:rFonts w:ascii="yandex-sans" w:eastAsia="Times New Roman" w:hAnsi="yandex-sans" w:cs="Times New Roman"/>
          <w:color w:val="000000"/>
          <w:sz w:val="20"/>
          <w:szCs w:val="20"/>
          <w:lang w:eastAsia="ru-RU"/>
        </w:rPr>
        <w:fldChar w:fldCharType="end"/>
      </w:r>
      <w:bookmarkEnd w:id="33"/>
      <w:r w:rsidRPr="00DF4D76">
        <w:rPr>
          <w:rFonts w:ascii="yandex-sans" w:eastAsia="Times New Roman" w:hAnsi="yandex-sans" w:cs="Times New Roman"/>
          <w:color w:val="000000"/>
          <w:sz w:val="20"/>
          <w:szCs w:val="20"/>
          <w:lang w:eastAsia="ru-RU"/>
        </w:rPr>
        <w:t> </w:t>
      </w:r>
      <w:r w:rsidRPr="00DF4D76">
        <w:rPr>
          <w:rFonts w:ascii="Times New Roman" w:eastAsia="Times New Roman" w:hAnsi="Times New Roman" w:cs="Times New Roman"/>
          <w:color w:val="000000"/>
          <w:sz w:val="20"/>
          <w:lang w:eastAsia="ru-RU"/>
        </w:rPr>
        <w:t>В настоящее время используются следующие коды </w:t>
      </w:r>
      <w:proofErr w:type="spellStart"/>
      <w:r w:rsidRPr="00DF4D76">
        <w:rPr>
          <w:rFonts w:ascii="Times New Roman" w:eastAsia="Times New Roman" w:hAnsi="Times New Roman" w:cs="Times New Roman"/>
          <w:color w:val="000000"/>
          <w:sz w:val="20"/>
          <w:lang w:eastAsia="ru-RU"/>
        </w:rPr>
        <w:t>подтверждения:код</w:t>
      </w:r>
      <w:proofErr w:type="spellEnd"/>
      <w:r w:rsidRPr="00DF4D76">
        <w:rPr>
          <w:rFonts w:ascii="Times New Roman" w:eastAsia="Times New Roman" w:hAnsi="Times New Roman" w:cs="Times New Roman"/>
          <w:color w:val="000000"/>
          <w:sz w:val="20"/>
          <w:lang w:eastAsia="ru-RU"/>
        </w:rPr>
        <w:t xml:space="preserve"> подтверждения личности – отправляется с помощью Почты России и необходим для подтверждения личных данных пользователя. Поскольку пользователь при получении кода подтверждения личности в отделении Почты России предъявляет документ, данные которого были проверены, то это позволяет присвоить учетной записи подтвержденный статус; код подтверждения номера мобильного телефона – отправляется в виде </w:t>
      </w:r>
      <w:proofErr w:type="spellStart"/>
      <w:r w:rsidRPr="00DF4D76">
        <w:rPr>
          <w:rFonts w:ascii="Times New Roman" w:eastAsia="Times New Roman" w:hAnsi="Times New Roman" w:cs="Times New Roman"/>
          <w:color w:val="000000"/>
          <w:sz w:val="20"/>
          <w:lang w:eastAsia="ru-RU"/>
        </w:rPr>
        <w:t>sms</w:t>
      </w:r>
      <w:proofErr w:type="spellEnd"/>
      <w:r w:rsidRPr="00DF4D76">
        <w:rPr>
          <w:rFonts w:ascii="Times New Roman" w:eastAsia="Times New Roman" w:hAnsi="Times New Roman" w:cs="Times New Roman"/>
          <w:color w:val="000000"/>
          <w:sz w:val="20"/>
          <w:lang w:eastAsia="ru-RU"/>
        </w:rPr>
        <w:t>-сообщения и необходим для подтверждения владения пользователем указанного мобильного телефона.</w:t>
      </w:r>
    </w:p>
    <w:p w:rsidR="00DF4D76" w:rsidRDefault="00DF4D76" w:rsidP="00DF4D76">
      <w:pPr>
        <w:shd w:val="clear" w:color="auto" w:fill="FFFFFF"/>
        <w:spacing w:after="0" w:line="240" w:lineRule="auto"/>
      </w:pPr>
    </w:p>
    <w:sectPr w:rsidR="00DF4D76" w:rsidSect="00DF4D76">
      <w:pgSz w:w="11906" w:h="16838"/>
      <w:pgMar w:top="1134" w:right="850" w:bottom="993"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yandex-sans">
    <w:altName w:val="Times New Roman"/>
    <w:panose1 w:val="00000000000000000000"/>
    <w:charset w:val="00"/>
    <w:family w:val="roman"/>
    <w:notTrueType/>
    <w:pitch w:val="default"/>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7D62CD"/>
    <w:multiLevelType w:val="multilevel"/>
    <w:tmpl w:val="3962F2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1D16507"/>
    <w:multiLevelType w:val="multilevel"/>
    <w:tmpl w:val="F85EEF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AC805C2"/>
    <w:multiLevelType w:val="multilevel"/>
    <w:tmpl w:val="3C76F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7BC5"/>
    <w:rsid w:val="00036CD1"/>
    <w:rsid w:val="002F3C25"/>
    <w:rsid w:val="00397D71"/>
    <w:rsid w:val="00682216"/>
    <w:rsid w:val="00987BC5"/>
    <w:rsid w:val="00DF4D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6DA75"/>
  <w15:chartTrackingRefBased/>
  <w15:docId w15:val="{93276E6E-34AE-4FD4-84C0-EF9F4B1A3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9521700">
      <w:bodyDiv w:val="1"/>
      <w:marLeft w:val="0"/>
      <w:marRight w:val="0"/>
      <w:marTop w:val="0"/>
      <w:marBottom w:val="0"/>
      <w:divBdr>
        <w:top w:val="none" w:sz="0" w:space="0" w:color="auto"/>
        <w:left w:val="none" w:sz="0" w:space="0" w:color="auto"/>
        <w:bottom w:val="none" w:sz="0" w:space="0" w:color="auto"/>
        <w:right w:val="none" w:sz="0" w:space="0" w:color="auto"/>
      </w:divBdr>
      <w:divsChild>
        <w:div w:id="584612775">
          <w:marLeft w:val="0"/>
          <w:marRight w:val="0"/>
          <w:marTop w:val="0"/>
          <w:marBottom w:val="0"/>
          <w:divBdr>
            <w:top w:val="none" w:sz="0" w:space="0" w:color="auto"/>
            <w:left w:val="none" w:sz="0" w:space="0" w:color="auto"/>
            <w:bottom w:val="none" w:sz="0" w:space="0" w:color="auto"/>
            <w:right w:val="none" w:sz="0" w:space="0" w:color="auto"/>
          </w:divBdr>
          <w:divsChild>
            <w:div w:id="197476481">
              <w:marLeft w:val="0"/>
              <w:marRight w:val="0"/>
              <w:marTop w:val="225"/>
              <w:marBottom w:val="0"/>
              <w:divBdr>
                <w:top w:val="none" w:sz="0" w:space="0" w:color="auto"/>
                <w:left w:val="none" w:sz="0" w:space="0" w:color="auto"/>
                <w:bottom w:val="none" w:sz="0" w:space="0" w:color="auto"/>
                <w:right w:val="none" w:sz="0" w:space="0" w:color="auto"/>
              </w:divBdr>
              <w:divsChild>
                <w:div w:id="189270525">
                  <w:marLeft w:val="0"/>
                  <w:marRight w:val="0"/>
                  <w:marTop w:val="0"/>
                  <w:marBottom w:val="240"/>
                  <w:divBdr>
                    <w:top w:val="single" w:sz="6" w:space="8" w:color="AAAAAA"/>
                    <w:left w:val="single" w:sz="6" w:space="8" w:color="AAAAAA"/>
                    <w:bottom w:val="single" w:sz="6" w:space="8" w:color="AAAAAA"/>
                    <w:right w:val="single" w:sz="6" w:space="8" w:color="AAAAAA"/>
                  </w:divBdr>
                </w:div>
              </w:divsChild>
            </w:div>
          </w:divsChild>
        </w:div>
        <w:div w:id="1605843736">
          <w:marLeft w:val="0"/>
          <w:marRight w:val="0"/>
          <w:marTop w:val="0"/>
          <w:marBottom w:val="300"/>
          <w:divBdr>
            <w:top w:val="none" w:sz="0" w:space="0" w:color="auto"/>
            <w:left w:val="none" w:sz="0" w:space="0" w:color="auto"/>
            <w:bottom w:val="none" w:sz="0" w:space="0" w:color="auto"/>
            <w:right w:val="none" w:sz="0" w:space="0" w:color="auto"/>
          </w:divBdr>
          <w:divsChild>
            <w:div w:id="1748382085">
              <w:marLeft w:val="0"/>
              <w:marRight w:val="0"/>
              <w:marTop w:val="0"/>
              <w:marBottom w:val="0"/>
              <w:divBdr>
                <w:top w:val="none" w:sz="0" w:space="0" w:color="auto"/>
                <w:left w:val="none" w:sz="0" w:space="0" w:color="auto"/>
                <w:bottom w:val="none" w:sz="0" w:space="0" w:color="auto"/>
                <w:right w:val="none" w:sz="0" w:space="0" w:color="auto"/>
              </w:divBdr>
            </w:div>
            <w:div w:id="1696225475">
              <w:marLeft w:val="0"/>
              <w:marRight w:val="0"/>
              <w:marTop w:val="0"/>
              <w:marBottom w:val="0"/>
              <w:divBdr>
                <w:top w:val="none" w:sz="0" w:space="0" w:color="auto"/>
                <w:left w:val="none" w:sz="0" w:space="0" w:color="auto"/>
                <w:bottom w:val="none" w:sz="0" w:space="0" w:color="auto"/>
                <w:right w:val="none" w:sz="0" w:space="0" w:color="auto"/>
              </w:divBdr>
            </w:div>
          </w:divsChild>
        </w:div>
        <w:div w:id="240406899">
          <w:marLeft w:val="0"/>
          <w:marRight w:val="0"/>
          <w:marTop w:val="450"/>
          <w:marBottom w:val="0"/>
          <w:divBdr>
            <w:top w:val="none" w:sz="0" w:space="0" w:color="auto"/>
            <w:left w:val="none" w:sz="0" w:space="0" w:color="auto"/>
            <w:bottom w:val="none" w:sz="0" w:space="0" w:color="auto"/>
            <w:right w:val="none" w:sz="0" w:space="0" w:color="auto"/>
          </w:divBdr>
          <w:divsChild>
            <w:div w:id="504049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yperlink" Target="https://clck.yandex.ru/redir/nWO_r1F33ck?data=SlViTnVJX1pGMEV3QlBCeXdJa05lcE5ZN1lOa19LZXpwaVV4djZPemRkNGNUdXpQcV95VlhlMFo5TUNndFRVWVV0M1U3WVQyQjBraTIyVzI0WkpFYl9vUV9fbUNhMEtLSTFXYTlpY29ob2M&amp;b64e=2&amp;sign=32a549c070ac88b6dd38b5c4185c95ba&amp;keyno=1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clck.yandex.ru/redir/nWO_r1F33ck?data=NnBZTWRhdFZKOHRaTENSMFc4S0VQQWtIMHpxanRsSW1pUGZMeHlENzN4YURCcjBtUml3aFI4cU12Sjh0T25MdjllamtPRjR0ajl3eWZ0WTd5VXVDbHU3VjdYZ3dxMkJxZ05SLU1FUTFTVl9OdkxDaVNoNGhuQQ&amp;b64e=2&amp;sign=4413edee6c69ed4463124b21bd3d947b&amp;keyno=17" TargetMode="External"/><Relationship Id="rId5" Type="http://schemas.openxmlformats.org/officeDocument/2006/relationships/hyperlink" Target="https://clck.yandex.ru/redir/nWO_r1F33ck?data=NnBZTWRhdFZKOHQxUjhzSWFYVGhXVHlIWkIyQ0ExamdzNUlJdDBacWRyQVh1UnZuNmpFVGc0TFA5S2I3eTRpNlh1clhJTGRDeEYwd0pVTlZXNzVGYVhHVGpQdlVTbjdlZlFGd2duc0h4V3NyRENfRTg5RjdtUExXYUZwSzZ4VWo&amp;b64e=2&amp;sign=1aaab1afafb4690949335fa0714c7cac&amp;keyno=17" TargetMode="External"/><Relationship Id="rId10" Type="http://schemas.openxmlformats.org/officeDocument/2006/relationships/hyperlink" Target="https://clck.yandex.ru/redir/nWO_r1F33ck?data=NnBZTWRhdFZKOHQxUjhzSWFYVGhXV1lOSjBndFhmcGt0ckh0RXZVNmNIREVhWVdneGgyWG14YmVPQUY2S3kyRURaelFPRENjQjF4MV9HLXVZaXBDV3FCcWEwSlFqdTg1NmxrR3N0eEwtUjlqb3MwRWJoZEFwQjNnZ1RYNVNPYkJtLVB3aFZMZERnV1lVbktmTkRDS0pn&amp;b64e=2&amp;sign=594341eef7169bd73a98e1f2efef1c26&amp;keyno=17" TargetMode="External"/><Relationship Id="rId4" Type="http://schemas.openxmlformats.org/officeDocument/2006/relationships/webSettings" Target="webSettings.xml"/><Relationship Id="rId9" Type="http://schemas.openxmlformats.org/officeDocument/2006/relationships/hyperlink" Target="https://clck.yandex.ru/redir/nWO_r1F33ck?data=NnBZTWRhdFZKOHQxUjhzSWFYVGhXVHlIWkIyQ0ExamdzNUlJdDBacWRyQzRMUUNzbHhWV05YTW1tN3dLdVk1bmJJVDFndkxZN18tdmRzRnptMk5NLVp3d2tBZmxzMVBheVZERS1NQ3NrNEk&amp;b64e=2&amp;sign=9e48abb7ed2f2352cd4dee2b8e777f64&amp;keyno=17"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9</Pages>
  <Words>2684</Words>
  <Characters>15299</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2020-02-13T07:47:00Z</dcterms:created>
  <dcterms:modified xsi:type="dcterms:W3CDTF">2020-02-13T08:32:00Z</dcterms:modified>
</cp:coreProperties>
</file>